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5E8EB" w14:textId="77777777" w:rsidR="00265515" w:rsidRPr="00002A33" w:rsidRDefault="00265515" w:rsidP="00234F44">
      <w:pPr>
        <w:jc w:val="center"/>
        <w:rPr>
          <w:rFonts w:asciiTheme="minorHAnsi" w:hAnsiTheme="minorHAnsi" w:cstheme="minorHAnsi"/>
          <w:b/>
          <w:bCs/>
          <w:sz w:val="24"/>
          <w:szCs w:val="24"/>
          <w:u w:val="single"/>
          <w:rtl/>
        </w:rPr>
      </w:pPr>
    </w:p>
    <w:p w14:paraId="52B314F1" w14:textId="7F066529" w:rsidR="00091DE4" w:rsidRDefault="00091DE4" w:rsidP="00091DE4">
      <w:pPr>
        <w:pStyle w:val="Heading2"/>
      </w:pPr>
      <w:r>
        <w:t xml:space="preserve">Hemp-based products of </w:t>
      </w:r>
      <w:proofErr w:type="spellStart"/>
      <w:r>
        <w:t>Panaxia</w:t>
      </w:r>
      <w:proofErr w:type="spellEnd"/>
      <w:r>
        <w:t xml:space="preserve"> US and partner Ultra Health receive</w:t>
      </w:r>
      <w:r w:rsidRPr="00091DE4">
        <w:t xml:space="preserve"> </w:t>
      </w:r>
      <w:r>
        <w:t>distribution and manufacturing license:</w:t>
      </w:r>
    </w:p>
    <w:p w14:paraId="166179DA" w14:textId="47CCD972" w:rsidR="00895E85" w:rsidRDefault="00091DE4" w:rsidP="00091DE4">
      <w:pPr>
        <w:pStyle w:val="Heading1"/>
      </w:pPr>
      <w:r>
        <w:t xml:space="preserve">Having passed the New Mexico </w:t>
      </w:r>
      <w:r w:rsidR="00821918">
        <w:t>NMED</w:t>
      </w:r>
      <w:r>
        <w:t xml:space="preserve"> audit, </w:t>
      </w:r>
      <w:proofErr w:type="spellStart"/>
      <w:r w:rsidR="00895E85">
        <w:t>Panaxia</w:t>
      </w:r>
      <w:proofErr w:type="spellEnd"/>
      <w:r w:rsidR="00895E85">
        <w:t xml:space="preserve"> US receive</w:t>
      </w:r>
      <w:r>
        <w:t>d</w:t>
      </w:r>
      <w:r w:rsidR="00895E85">
        <w:t xml:space="preserve"> a </w:t>
      </w:r>
      <w:r>
        <w:t xml:space="preserve">first-of-its-kind </w:t>
      </w:r>
      <w:r w:rsidR="00895E85">
        <w:t xml:space="preserve">license to </w:t>
      </w:r>
      <w:r>
        <w:t>manufacture</w:t>
      </w:r>
      <w:r w:rsidR="00895E85">
        <w:t xml:space="preserve"> and distribute </w:t>
      </w:r>
      <w:r>
        <w:t>products throughout the US</w:t>
      </w:r>
      <w:r w:rsidR="00895E85">
        <w:t xml:space="preserve"> </w:t>
      </w:r>
    </w:p>
    <w:p w14:paraId="348C5DB6" w14:textId="77777777" w:rsidR="00895E85" w:rsidRPr="00027DEB" w:rsidRDefault="00895E85" w:rsidP="00895E85">
      <w:pPr>
        <w:jc w:val="center"/>
        <w:rPr>
          <w:rFonts w:asciiTheme="minorBidi" w:hAnsiTheme="minorBidi"/>
          <w:b/>
          <w:bCs/>
          <w:sz w:val="40"/>
          <w:szCs w:val="40"/>
          <w:u w:val="single"/>
          <w:rtl/>
        </w:rPr>
      </w:pPr>
    </w:p>
    <w:p w14:paraId="07F3EDD5" w14:textId="785F780E" w:rsidR="00895E85" w:rsidRDefault="00895E85" w:rsidP="008200EB">
      <w:pPr>
        <w:pStyle w:val="Heading2"/>
      </w:pPr>
      <w:r w:rsidRPr="00354B61">
        <w:t xml:space="preserve">Dr. Dadi Segal, </w:t>
      </w:r>
      <w:proofErr w:type="spellStart"/>
      <w:r w:rsidRPr="00354B61">
        <w:t>Panaxia</w:t>
      </w:r>
      <w:proofErr w:type="spellEnd"/>
      <w:r w:rsidRPr="00354B61">
        <w:t xml:space="preserve"> CEO: “This </w:t>
      </w:r>
      <w:r w:rsidR="008200EB">
        <w:t xml:space="preserve">achievement joins a growing body of evidence demonstration </w:t>
      </w:r>
      <w:r w:rsidR="00091DE4">
        <w:t xml:space="preserve">the </w:t>
      </w:r>
      <w:r w:rsidR="008200EB" w:rsidRPr="008200EB">
        <w:t xml:space="preserve">exceptional R&amp;D capabilities </w:t>
      </w:r>
      <w:r w:rsidR="00091DE4">
        <w:t xml:space="preserve">of </w:t>
      </w:r>
      <w:proofErr w:type="spellStart"/>
      <w:r w:rsidRPr="00354B61">
        <w:t>Panaxia</w:t>
      </w:r>
      <w:proofErr w:type="spellEnd"/>
      <w:r w:rsidR="00091DE4">
        <w:t xml:space="preserve"> as well as the highly successful </w:t>
      </w:r>
      <w:r>
        <w:t>partner</w:t>
      </w:r>
      <w:r w:rsidR="00091DE4">
        <w:t>ship with</w:t>
      </w:r>
      <w:r>
        <w:t xml:space="preserve"> Ultra Health</w:t>
      </w:r>
      <w:r w:rsidR="00091DE4">
        <w:t xml:space="preserve"> with respect to </w:t>
      </w:r>
      <w:r>
        <w:t xml:space="preserve">product quality and regulatory </w:t>
      </w:r>
      <w:r w:rsidR="00091DE4">
        <w:t>compliance</w:t>
      </w:r>
      <w:r>
        <w:t>”</w:t>
      </w:r>
    </w:p>
    <w:p w14:paraId="33F7A845" w14:textId="77777777" w:rsidR="00895E85" w:rsidRDefault="00895E85" w:rsidP="00895E85">
      <w:pPr>
        <w:jc w:val="center"/>
        <w:rPr>
          <w:rFonts w:asciiTheme="minorBidi" w:hAnsiTheme="minorBidi"/>
          <w:b/>
          <w:bCs/>
          <w:sz w:val="28"/>
          <w:szCs w:val="28"/>
          <w:u w:val="single"/>
        </w:rPr>
      </w:pPr>
    </w:p>
    <w:p w14:paraId="603F8D90" w14:textId="176C87CB" w:rsidR="00895E85" w:rsidRDefault="00FC63D8" w:rsidP="00256C15">
      <w:pPr>
        <w:spacing w:line="360" w:lineRule="auto"/>
        <w:jc w:val="both"/>
        <w:rPr>
          <w:rFonts w:asciiTheme="minorBidi" w:hAnsiTheme="minorBidi"/>
          <w:sz w:val="24"/>
          <w:szCs w:val="24"/>
        </w:rPr>
      </w:pPr>
      <w:r w:rsidRPr="00944C47">
        <w:rPr>
          <w:rFonts w:asciiTheme="minorBidi" w:hAnsiTheme="minorBidi"/>
          <w:b/>
          <w:bCs/>
          <w:sz w:val="24"/>
          <w:szCs w:val="24"/>
        </w:rPr>
        <w:t>(</w:t>
      </w:r>
      <w:r w:rsidR="00821918" w:rsidRPr="00944C47">
        <w:rPr>
          <w:rFonts w:asciiTheme="minorBidi" w:hAnsiTheme="minorBidi"/>
          <w:b/>
          <w:bCs/>
          <w:sz w:val="24"/>
          <w:szCs w:val="24"/>
        </w:rPr>
        <w:t>Tel Aviv</w:t>
      </w:r>
      <w:r w:rsidR="00944C47">
        <w:rPr>
          <w:rFonts w:asciiTheme="minorBidi" w:hAnsiTheme="minorBidi"/>
          <w:b/>
          <w:bCs/>
          <w:sz w:val="24"/>
          <w:szCs w:val="24"/>
        </w:rPr>
        <w:t>/</w:t>
      </w:r>
      <w:r w:rsidR="00821918" w:rsidRPr="00944C47">
        <w:rPr>
          <w:rFonts w:asciiTheme="minorBidi" w:hAnsiTheme="minorBidi"/>
          <w:b/>
          <w:bCs/>
          <w:sz w:val="24"/>
          <w:szCs w:val="24"/>
        </w:rPr>
        <w:t>Albuquerque</w:t>
      </w:r>
      <w:r w:rsidRPr="00944C47">
        <w:rPr>
          <w:rFonts w:asciiTheme="minorBidi" w:hAnsiTheme="minorBidi"/>
          <w:b/>
          <w:bCs/>
          <w:sz w:val="24"/>
          <w:szCs w:val="24"/>
        </w:rPr>
        <w:t xml:space="preserve">, </w:t>
      </w:r>
      <w:r w:rsidR="00821918" w:rsidRPr="00944C47">
        <w:rPr>
          <w:rFonts w:asciiTheme="minorBidi" w:hAnsiTheme="minorBidi"/>
          <w:b/>
          <w:bCs/>
          <w:sz w:val="24"/>
          <w:szCs w:val="24"/>
        </w:rPr>
        <w:t>March 2020</w:t>
      </w:r>
      <w:r w:rsidR="00895E85" w:rsidRPr="00944C47">
        <w:rPr>
          <w:rFonts w:asciiTheme="minorBidi" w:hAnsiTheme="minorBidi"/>
          <w:b/>
          <w:bCs/>
          <w:sz w:val="24"/>
          <w:szCs w:val="24"/>
        </w:rPr>
        <w:t>) –</w:t>
      </w:r>
      <w:r w:rsidR="00895E85" w:rsidRPr="00ED5BD0">
        <w:rPr>
          <w:rFonts w:asciiTheme="minorBidi" w:hAnsiTheme="minorBidi"/>
          <w:b/>
          <w:bCs/>
          <w:sz w:val="24"/>
          <w:szCs w:val="24"/>
        </w:rPr>
        <w:t xml:space="preserve"> </w:t>
      </w:r>
      <w:r>
        <w:rPr>
          <w:rFonts w:asciiTheme="minorBidi" w:hAnsiTheme="minorBidi"/>
          <w:sz w:val="24"/>
          <w:szCs w:val="24"/>
        </w:rPr>
        <w:t xml:space="preserve">On February 7, 2020, </w:t>
      </w:r>
      <w:proofErr w:type="spellStart"/>
      <w:r w:rsidR="00895E85" w:rsidRPr="00FC63D8">
        <w:rPr>
          <w:rFonts w:asciiTheme="minorBidi" w:hAnsiTheme="minorBidi"/>
          <w:sz w:val="24"/>
          <w:szCs w:val="24"/>
        </w:rPr>
        <w:t>Panaxia</w:t>
      </w:r>
      <w:proofErr w:type="spellEnd"/>
      <w:r w:rsidR="00895E85" w:rsidRPr="00FC63D8">
        <w:rPr>
          <w:rFonts w:asciiTheme="minorBidi" w:hAnsiTheme="minorBidi"/>
          <w:sz w:val="24"/>
          <w:szCs w:val="24"/>
        </w:rPr>
        <w:t xml:space="preserve"> US, </w:t>
      </w:r>
      <w:r w:rsidRPr="00FC63D8">
        <w:rPr>
          <w:rFonts w:asciiTheme="minorBidi" w:hAnsiTheme="minorBidi"/>
          <w:sz w:val="24"/>
          <w:szCs w:val="24"/>
        </w:rPr>
        <w:t>manufacturer of pharmaceutical cannabis</w:t>
      </w:r>
      <w:r>
        <w:rPr>
          <w:rFonts w:asciiTheme="minorBidi" w:hAnsiTheme="minorBidi"/>
          <w:sz w:val="24"/>
          <w:szCs w:val="24"/>
        </w:rPr>
        <w:t xml:space="preserve"> product</w:t>
      </w:r>
      <w:r w:rsidR="007A76CE">
        <w:rPr>
          <w:rFonts w:asciiTheme="minorBidi" w:hAnsiTheme="minorBidi"/>
          <w:sz w:val="24"/>
          <w:szCs w:val="24"/>
        </w:rPr>
        <w:t>s</w:t>
      </w:r>
      <w:r w:rsidRPr="00FC63D8">
        <w:rPr>
          <w:rFonts w:asciiTheme="minorBidi" w:hAnsiTheme="minorBidi"/>
          <w:sz w:val="24"/>
          <w:szCs w:val="24"/>
        </w:rPr>
        <w:t xml:space="preserve"> </w:t>
      </w:r>
      <w:r w:rsidR="00895E85" w:rsidRPr="00FC63D8">
        <w:rPr>
          <w:rFonts w:asciiTheme="minorBidi" w:hAnsiTheme="minorBidi"/>
          <w:sz w:val="24"/>
          <w:szCs w:val="24"/>
        </w:rPr>
        <w:t xml:space="preserve">in </w:t>
      </w:r>
      <w:r w:rsidR="00895E85">
        <w:rPr>
          <w:rFonts w:asciiTheme="minorBidi" w:hAnsiTheme="minorBidi"/>
          <w:sz w:val="24"/>
          <w:szCs w:val="24"/>
        </w:rPr>
        <w:t xml:space="preserve">the US, and its strategic partner Ultra Health, the largest </w:t>
      </w:r>
      <w:r>
        <w:rPr>
          <w:rFonts w:asciiTheme="minorBidi" w:hAnsiTheme="minorBidi"/>
          <w:sz w:val="24"/>
          <w:szCs w:val="24"/>
        </w:rPr>
        <w:t xml:space="preserve">authorized </w:t>
      </w:r>
      <w:r w:rsidR="00821918">
        <w:rPr>
          <w:rFonts w:asciiTheme="minorBidi" w:hAnsiTheme="minorBidi"/>
          <w:sz w:val="24"/>
          <w:szCs w:val="24"/>
        </w:rPr>
        <w:t>cultivator</w:t>
      </w:r>
      <w:r w:rsidR="00895E85">
        <w:rPr>
          <w:rFonts w:asciiTheme="minorBidi" w:hAnsiTheme="minorBidi"/>
          <w:sz w:val="24"/>
          <w:szCs w:val="24"/>
        </w:rPr>
        <w:t xml:space="preserve"> and distributor of medical cannabis products in the </w:t>
      </w:r>
      <w:r>
        <w:rPr>
          <w:rFonts w:asciiTheme="minorBidi" w:hAnsiTheme="minorBidi"/>
          <w:sz w:val="24"/>
          <w:szCs w:val="24"/>
        </w:rPr>
        <w:t>State of New Mexico, US</w:t>
      </w:r>
      <w:r w:rsidR="00895E85">
        <w:rPr>
          <w:rFonts w:asciiTheme="minorBidi" w:hAnsiTheme="minorBidi"/>
          <w:sz w:val="24"/>
          <w:szCs w:val="24"/>
        </w:rPr>
        <w:t xml:space="preserve">, </w:t>
      </w:r>
      <w:r>
        <w:rPr>
          <w:rFonts w:asciiTheme="minorBidi" w:hAnsiTheme="minorBidi"/>
          <w:sz w:val="24"/>
          <w:szCs w:val="24"/>
        </w:rPr>
        <w:t xml:space="preserve">have </w:t>
      </w:r>
      <w:r w:rsidR="00895E85">
        <w:rPr>
          <w:rFonts w:asciiTheme="minorBidi" w:hAnsiTheme="minorBidi"/>
          <w:sz w:val="24"/>
          <w:szCs w:val="24"/>
        </w:rPr>
        <w:t>passed</w:t>
      </w:r>
      <w:r>
        <w:rPr>
          <w:rFonts w:asciiTheme="minorBidi" w:hAnsiTheme="minorBidi"/>
          <w:sz w:val="24"/>
          <w:szCs w:val="24"/>
        </w:rPr>
        <w:t xml:space="preserve"> the </w:t>
      </w:r>
      <w:r w:rsidR="00895E85" w:rsidRPr="005E20B2">
        <w:rPr>
          <w:rFonts w:asciiTheme="minorBidi" w:hAnsiTheme="minorBidi"/>
          <w:sz w:val="24"/>
          <w:szCs w:val="24"/>
        </w:rPr>
        <w:t xml:space="preserve">New Mexico </w:t>
      </w:r>
      <w:r w:rsidR="00821918">
        <w:rPr>
          <w:rFonts w:asciiTheme="minorBidi" w:hAnsiTheme="minorBidi"/>
          <w:sz w:val="24"/>
          <w:szCs w:val="24"/>
        </w:rPr>
        <w:t>NMED</w:t>
      </w:r>
      <w:r w:rsidR="00895E85">
        <w:rPr>
          <w:rFonts w:asciiTheme="minorBidi" w:hAnsiTheme="minorBidi"/>
          <w:sz w:val="24"/>
          <w:szCs w:val="24"/>
        </w:rPr>
        <w:t xml:space="preserve"> </w:t>
      </w:r>
      <w:r>
        <w:rPr>
          <w:rFonts w:asciiTheme="minorBidi" w:hAnsiTheme="minorBidi"/>
          <w:sz w:val="24"/>
          <w:szCs w:val="24"/>
        </w:rPr>
        <w:t xml:space="preserve">audit </w:t>
      </w:r>
      <w:r w:rsidR="00895E85">
        <w:rPr>
          <w:rFonts w:asciiTheme="minorBidi" w:hAnsiTheme="minorBidi"/>
          <w:sz w:val="24"/>
          <w:szCs w:val="24"/>
        </w:rPr>
        <w:t xml:space="preserve">and </w:t>
      </w:r>
      <w:r>
        <w:rPr>
          <w:rFonts w:asciiTheme="minorBidi" w:hAnsiTheme="minorBidi"/>
          <w:sz w:val="24"/>
          <w:szCs w:val="24"/>
        </w:rPr>
        <w:t>were granted</w:t>
      </w:r>
      <w:r w:rsidRPr="00FC63D8">
        <w:rPr>
          <w:rFonts w:asciiTheme="minorBidi" w:hAnsiTheme="minorBidi"/>
          <w:sz w:val="24"/>
          <w:szCs w:val="24"/>
        </w:rPr>
        <w:t xml:space="preserve"> a first-of-its-kind</w:t>
      </w:r>
      <w:r>
        <w:rPr>
          <w:rFonts w:asciiTheme="minorBidi" w:hAnsiTheme="minorBidi"/>
          <w:sz w:val="24"/>
          <w:szCs w:val="24"/>
        </w:rPr>
        <w:t xml:space="preserve"> </w:t>
      </w:r>
      <w:r w:rsidR="00895E85">
        <w:rPr>
          <w:rFonts w:asciiTheme="minorBidi" w:hAnsiTheme="minorBidi"/>
          <w:sz w:val="24"/>
          <w:szCs w:val="24"/>
        </w:rPr>
        <w:t xml:space="preserve">license to </w:t>
      </w:r>
      <w:r>
        <w:rPr>
          <w:rFonts w:asciiTheme="minorBidi" w:hAnsiTheme="minorBidi"/>
          <w:sz w:val="24"/>
          <w:szCs w:val="24"/>
        </w:rPr>
        <w:t xml:space="preserve">manufacture </w:t>
      </w:r>
      <w:r w:rsidR="00895E85">
        <w:rPr>
          <w:rFonts w:asciiTheme="minorBidi" w:hAnsiTheme="minorBidi"/>
          <w:sz w:val="24"/>
          <w:szCs w:val="24"/>
        </w:rPr>
        <w:t xml:space="preserve">and distribute hemp-based products in </w:t>
      </w:r>
      <w:r w:rsidR="00821918">
        <w:rPr>
          <w:rFonts w:asciiTheme="minorBidi" w:hAnsiTheme="minorBidi"/>
          <w:sz w:val="24"/>
          <w:szCs w:val="24"/>
        </w:rPr>
        <w:t xml:space="preserve">NM and </w:t>
      </w:r>
      <w:r w:rsidR="00895E85">
        <w:rPr>
          <w:rFonts w:asciiTheme="minorBidi" w:hAnsiTheme="minorBidi"/>
          <w:sz w:val="24"/>
          <w:szCs w:val="24"/>
        </w:rPr>
        <w:t>the US</w:t>
      </w:r>
      <w:r w:rsidR="00193FCD">
        <w:rPr>
          <w:rFonts w:asciiTheme="minorBidi" w:hAnsiTheme="minorBidi"/>
          <w:sz w:val="24"/>
          <w:szCs w:val="24"/>
        </w:rPr>
        <w:t xml:space="preserve"> in general</w:t>
      </w:r>
      <w:r w:rsidR="00895E85">
        <w:rPr>
          <w:rFonts w:asciiTheme="minorBidi" w:hAnsiTheme="minorBidi"/>
          <w:sz w:val="24"/>
          <w:szCs w:val="24"/>
        </w:rPr>
        <w:t xml:space="preserve">. </w:t>
      </w:r>
      <w:r w:rsidR="00256C15" w:rsidRPr="00256C15">
        <w:rPr>
          <w:rFonts w:asciiTheme="minorBidi" w:hAnsiTheme="minorBidi"/>
          <w:sz w:val="24"/>
          <w:szCs w:val="24"/>
          <w:lang/>
        </w:rPr>
        <w:t>Under the new license, Panaxia US will manufacture sublingual tablets, oral tablets, sublingual drops, with future expansion plans to include inhalable products, ointments, and creams</w:t>
      </w:r>
      <w:r w:rsidR="00895E85">
        <w:rPr>
          <w:rFonts w:asciiTheme="minorBidi" w:hAnsiTheme="minorBidi"/>
          <w:sz w:val="24"/>
          <w:szCs w:val="24"/>
        </w:rPr>
        <w:t>. The products will be manufactured at a</w:t>
      </w:r>
      <w:r w:rsidR="0064653A">
        <w:rPr>
          <w:rFonts w:asciiTheme="minorBidi" w:hAnsiTheme="minorBidi"/>
          <w:sz w:val="24"/>
          <w:szCs w:val="24"/>
        </w:rPr>
        <w:t xml:space="preserve"> facility operated by</w:t>
      </w:r>
      <w:r w:rsidR="00895E85">
        <w:rPr>
          <w:rFonts w:asciiTheme="minorBidi" w:hAnsiTheme="minorBidi"/>
          <w:sz w:val="24"/>
          <w:szCs w:val="24"/>
        </w:rPr>
        <w:t xml:space="preserve"> </w:t>
      </w:r>
      <w:proofErr w:type="spellStart"/>
      <w:r w:rsidR="00895E85">
        <w:rPr>
          <w:rFonts w:asciiTheme="minorBidi" w:hAnsiTheme="minorBidi"/>
          <w:sz w:val="24"/>
          <w:szCs w:val="24"/>
        </w:rPr>
        <w:t>Panaxia</w:t>
      </w:r>
      <w:proofErr w:type="spellEnd"/>
      <w:r w:rsidR="00895E85">
        <w:rPr>
          <w:rFonts w:asciiTheme="minorBidi" w:hAnsiTheme="minorBidi"/>
          <w:sz w:val="24"/>
          <w:szCs w:val="24"/>
        </w:rPr>
        <w:t xml:space="preserve"> US</w:t>
      </w:r>
      <w:r w:rsidR="0064653A">
        <w:rPr>
          <w:rFonts w:asciiTheme="minorBidi" w:hAnsiTheme="minorBidi"/>
          <w:sz w:val="24"/>
          <w:szCs w:val="24"/>
        </w:rPr>
        <w:t xml:space="preserve"> located </w:t>
      </w:r>
      <w:r w:rsidR="00895E85">
        <w:rPr>
          <w:rFonts w:asciiTheme="minorBidi" w:hAnsiTheme="minorBidi"/>
          <w:sz w:val="24"/>
          <w:szCs w:val="24"/>
        </w:rPr>
        <w:t xml:space="preserve">in </w:t>
      </w:r>
      <w:r w:rsidR="00895E85" w:rsidRPr="00C567E3">
        <w:rPr>
          <w:rFonts w:asciiTheme="minorBidi" w:hAnsiTheme="minorBidi"/>
          <w:sz w:val="24"/>
          <w:szCs w:val="24"/>
        </w:rPr>
        <w:t xml:space="preserve">Bernalillo, New Mexico. </w:t>
      </w:r>
    </w:p>
    <w:p w14:paraId="40770AFD" w14:textId="77777777" w:rsidR="0064653A" w:rsidRDefault="0064653A" w:rsidP="0064653A">
      <w:pPr>
        <w:spacing w:line="360" w:lineRule="auto"/>
        <w:jc w:val="both"/>
        <w:rPr>
          <w:rFonts w:asciiTheme="minorBidi" w:hAnsiTheme="minorBidi"/>
          <w:sz w:val="24"/>
          <w:szCs w:val="24"/>
        </w:rPr>
      </w:pPr>
    </w:p>
    <w:p w14:paraId="0126C0B5" w14:textId="6751A4EB" w:rsidR="00895E85" w:rsidRDefault="00895E85" w:rsidP="008200EB">
      <w:pPr>
        <w:spacing w:line="360" w:lineRule="auto"/>
        <w:jc w:val="both"/>
        <w:rPr>
          <w:rFonts w:asciiTheme="minorBidi" w:hAnsiTheme="minorBidi"/>
          <w:sz w:val="24"/>
          <w:szCs w:val="24"/>
        </w:rPr>
      </w:pPr>
      <w:r>
        <w:rPr>
          <w:rFonts w:asciiTheme="minorBidi" w:hAnsiTheme="minorBidi"/>
          <w:sz w:val="24"/>
          <w:szCs w:val="24"/>
        </w:rPr>
        <w:t>The license</w:t>
      </w:r>
      <w:r w:rsidR="00F2307E">
        <w:rPr>
          <w:rFonts w:asciiTheme="minorBidi" w:hAnsiTheme="minorBidi"/>
          <w:sz w:val="24"/>
          <w:szCs w:val="24"/>
        </w:rPr>
        <w:t xml:space="preserve"> allows</w:t>
      </w:r>
      <w:r>
        <w:rPr>
          <w:rFonts w:asciiTheme="minorBidi" w:hAnsiTheme="minorBidi"/>
          <w:sz w:val="24"/>
          <w:szCs w:val="24"/>
        </w:rPr>
        <w:t xml:space="preserve"> </w:t>
      </w:r>
      <w:proofErr w:type="spellStart"/>
      <w:r>
        <w:rPr>
          <w:rFonts w:asciiTheme="minorBidi" w:hAnsiTheme="minorBidi"/>
          <w:sz w:val="24"/>
          <w:szCs w:val="24"/>
        </w:rPr>
        <w:t>Panaxia</w:t>
      </w:r>
      <w:proofErr w:type="spellEnd"/>
      <w:r>
        <w:rPr>
          <w:rFonts w:asciiTheme="minorBidi" w:hAnsiTheme="minorBidi"/>
          <w:sz w:val="24"/>
          <w:szCs w:val="24"/>
        </w:rPr>
        <w:t xml:space="preserve"> US and Ultra Health to produce </w:t>
      </w:r>
      <w:r w:rsidR="008200EB">
        <w:rPr>
          <w:rFonts w:asciiTheme="minorBidi" w:hAnsiTheme="minorBidi"/>
          <w:sz w:val="24"/>
          <w:szCs w:val="24"/>
        </w:rPr>
        <w:t>h</w:t>
      </w:r>
      <w:r w:rsidR="00821918">
        <w:rPr>
          <w:rFonts w:asciiTheme="minorBidi" w:hAnsiTheme="minorBidi"/>
          <w:sz w:val="24"/>
          <w:szCs w:val="24"/>
        </w:rPr>
        <w:t xml:space="preserve">emp </w:t>
      </w:r>
      <w:r>
        <w:rPr>
          <w:rFonts w:asciiTheme="minorBidi" w:hAnsiTheme="minorBidi"/>
          <w:sz w:val="24"/>
          <w:szCs w:val="24"/>
        </w:rPr>
        <w:t>products and distribute them throughout the US</w:t>
      </w:r>
      <w:r w:rsidR="00F2307E">
        <w:rPr>
          <w:rFonts w:asciiTheme="minorBidi" w:hAnsiTheme="minorBidi"/>
          <w:sz w:val="24"/>
          <w:szCs w:val="24"/>
        </w:rPr>
        <w:t xml:space="preserve"> whereas </w:t>
      </w:r>
      <w:r>
        <w:rPr>
          <w:rFonts w:asciiTheme="minorBidi" w:hAnsiTheme="minorBidi"/>
          <w:sz w:val="24"/>
          <w:szCs w:val="24"/>
        </w:rPr>
        <w:t xml:space="preserve">until now products </w:t>
      </w:r>
      <w:r w:rsidR="00F2307E">
        <w:rPr>
          <w:rFonts w:asciiTheme="minorBidi" w:hAnsiTheme="minorBidi"/>
          <w:sz w:val="24"/>
          <w:szCs w:val="24"/>
        </w:rPr>
        <w:t xml:space="preserve">departing </w:t>
      </w:r>
      <w:r>
        <w:rPr>
          <w:rFonts w:asciiTheme="minorBidi" w:hAnsiTheme="minorBidi"/>
          <w:sz w:val="24"/>
          <w:szCs w:val="24"/>
        </w:rPr>
        <w:t xml:space="preserve">this facility were </w:t>
      </w:r>
      <w:r w:rsidR="00F2307E">
        <w:rPr>
          <w:rFonts w:asciiTheme="minorBidi" w:hAnsiTheme="minorBidi"/>
          <w:sz w:val="24"/>
          <w:szCs w:val="24"/>
        </w:rPr>
        <w:t xml:space="preserve">distributed locally </w:t>
      </w:r>
      <w:r>
        <w:rPr>
          <w:rFonts w:asciiTheme="minorBidi" w:hAnsiTheme="minorBidi"/>
          <w:sz w:val="24"/>
          <w:szCs w:val="24"/>
        </w:rPr>
        <w:t xml:space="preserve">only. The first products </w:t>
      </w:r>
      <w:r w:rsidR="001F5F8D">
        <w:rPr>
          <w:rFonts w:asciiTheme="minorBidi" w:hAnsiTheme="minorBidi"/>
          <w:sz w:val="24"/>
          <w:szCs w:val="24"/>
        </w:rPr>
        <w:t>were</w:t>
      </w:r>
      <w:r>
        <w:rPr>
          <w:rFonts w:asciiTheme="minorBidi" w:hAnsiTheme="minorBidi"/>
          <w:sz w:val="24"/>
          <w:szCs w:val="24"/>
        </w:rPr>
        <w:t xml:space="preserve"> manufactured </w:t>
      </w:r>
      <w:r w:rsidR="001F5F8D">
        <w:rPr>
          <w:rFonts w:asciiTheme="minorBidi" w:hAnsiTheme="minorBidi"/>
          <w:sz w:val="24"/>
          <w:szCs w:val="24"/>
        </w:rPr>
        <w:t xml:space="preserve">earlier </w:t>
      </w:r>
      <w:r w:rsidR="008200EB">
        <w:rPr>
          <w:rFonts w:asciiTheme="minorBidi" w:hAnsiTheme="minorBidi"/>
          <w:sz w:val="24"/>
          <w:szCs w:val="24"/>
        </w:rPr>
        <w:t>this month</w:t>
      </w:r>
      <w:r>
        <w:rPr>
          <w:rFonts w:asciiTheme="minorBidi" w:hAnsiTheme="minorBidi"/>
          <w:sz w:val="24"/>
          <w:szCs w:val="24"/>
        </w:rPr>
        <w:t xml:space="preserve">. The facility </w:t>
      </w:r>
      <w:r w:rsidR="007A76CE">
        <w:rPr>
          <w:rFonts w:asciiTheme="minorBidi" w:hAnsiTheme="minorBidi"/>
          <w:sz w:val="24"/>
          <w:szCs w:val="24"/>
        </w:rPr>
        <w:t>was</w:t>
      </w:r>
      <w:r>
        <w:rPr>
          <w:rFonts w:asciiTheme="minorBidi" w:hAnsiTheme="minorBidi"/>
          <w:sz w:val="24"/>
          <w:szCs w:val="24"/>
        </w:rPr>
        <w:t xml:space="preserve"> designed by </w:t>
      </w:r>
      <w:proofErr w:type="spellStart"/>
      <w:r>
        <w:rPr>
          <w:rFonts w:asciiTheme="minorBidi" w:hAnsiTheme="minorBidi"/>
          <w:sz w:val="24"/>
          <w:szCs w:val="24"/>
        </w:rPr>
        <w:t>Panaxia</w:t>
      </w:r>
      <w:proofErr w:type="spellEnd"/>
      <w:r>
        <w:rPr>
          <w:rFonts w:asciiTheme="minorBidi" w:hAnsiTheme="minorBidi"/>
          <w:sz w:val="24"/>
          <w:szCs w:val="24"/>
        </w:rPr>
        <w:t xml:space="preserve"> US</w:t>
      </w:r>
      <w:r w:rsidR="00F2307E">
        <w:rPr>
          <w:rFonts w:asciiTheme="minorBidi" w:hAnsiTheme="minorBidi"/>
          <w:sz w:val="24"/>
          <w:szCs w:val="24"/>
        </w:rPr>
        <w:t xml:space="preserve"> and is operated by it while </w:t>
      </w:r>
      <w:r>
        <w:rPr>
          <w:rFonts w:asciiTheme="minorBidi" w:hAnsiTheme="minorBidi"/>
          <w:sz w:val="24"/>
          <w:szCs w:val="24"/>
        </w:rPr>
        <w:t xml:space="preserve">Ultra Health </w:t>
      </w:r>
      <w:r w:rsidR="00F2307E">
        <w:rPr>
          <w:rFonts w:asciiTheme="minorBidi" w:hAnsiTheme="minorBidi"/>
          <w:sz w:val="24"/>
          <w:szCs w:val="24"/>
        </w:rPr>
        <w:t>supplies</w:t>
      </w:r>
      <w:r>
        <w:rPr>
          <w:rFonts w:asciiTheme="minorBidi" w:hAnsiTheme="minorBidi"/>
          <w:sz w:val="24"/>
          <w:szCs w:val="24"/>
        </w:rPr>
        <w:t xml:space="preserve"> raw materials and </w:t>
      </w:r>
      <w:r w:rsidR="00F2307E">
        <w:rPr>
          <w:rFonts w:asciiTheme="minorBidi" w:hAnsiTheme="minorBidi"/>
          <w:sz w:val="24"/>
          <w:szCs w:val="24"/>
        </w:rPr>
        <w:t>distributes</w:t>
      </w:r>
      <w:r>
        <w:rPr>
          <w:rFonts w:asciiTheme="minorBidi" w:hAnsiTheme="minorBidi"/>
          <w:sz w:val="24"/>
          <w:szCs w:val="24"/>
        </w:rPr>
        <w:t xml:space="preserve"> </w:t>
      </w:r>
      <w:r w:rsidR="00F2307E">
        <w:rPr>
          <w:rFonts w:asciiTheme="minorBidi" w:hAnsiTheme="minorBidi"/>
          <w:sz w:val="24"/>
          <w:szCs w:val="24"/>
        </w:rPr>
        <w:t xml:space="preserve">the </w:t>
      </w:r>
      <w:r>
        <w:rPr>
          <w:rFonts w:asciiTheme="minorBidi" w:hAnsiTheme="minorBidi"/>
          <w:sz w:val="24"/>
          <w:szCs w:val="24"/>
        </w:rPr>
        <w:t>products</w:t>
      </w:r>
      <w:r w:rsidR="00F2307E">
        <w:rPr>
          <w:rFonts w:asciiTheme="minorBidi" w:hAnsiTheme="minorBidi"/>
          <w:sz w:val="24"/>
          <w:szCs w:val="24"/>
        </w:rPr>
        <w:t>.</w:t>
      </w:r>
      <w:r>
        <w:rPr>
          <w:rFonts w:asciiTheme="minorBidi" w:hAnsiTheme="minorBidi"/>
          <w:sz w:val="24"/>
          <w:szCs w:val="24"/>
        </w:rPr>
        <w:t xml:space="preserve"> With this new license, the companies will be </w:t>
      </w:r>
      <w:r w:rsidR="008200EB">
        <w:rPr>
          <w:rFonts w:asciiTheme="minorBidi" w:hAnsiTheme="minorBidi"/>
          <w:sz w:val="24"/>
          <w:szCs w:val="24"/>
        </w:rPr>
        <w:t>able</w:t>
      </w:r>
      <w:r>
        <w:rPr>
          <w:rFonts w:asciiTheme="minorBidi" w:hAnsiTheme="minorBidi"/>
          <w:sz w:val="24"/>
          <w:szCs w:val="24"/>
        </w:rPr>
        <w:t xml:space="preserve"> to jointly distribute their products throughout the US. </w:t>
      </w:r>
    </w:p>
    <w:p w14:paraId="5390039A" w14:textId="77777777" w:rsidR="00895E85" w:rsidRDefault="00895E85" w:rsidP="00895E85">
      <w:pPr>
        <w:spacing w:line="360" w:lineRule="auto"/>
        <w:jc w:val="both"/>
        <w:rPr>
          <w:rFonts w:asciiTheme="minorBidi" w:hAnsiTheme="minorBidi"/>
          <w:sz w:val="24"/>
          <w:szCs w:val="24"/>
        </w:rPr>
      </w:pPr>
    </w:p>
    <w:p w14:paraId="46BB88BD" w14:textId="408C91CD" w:rsidR="00895E85" w:rsidRDefault="00895E85" w:rsidP="002407AA">
      <w:pPr>
        <w:spacing w:line="360" w:lineRule="auto"/>
        <w:jc w:val="both"/>
        <w:rPr>
          <w:rFonts w:asciiTheme="minorBidi" w:hAnsiTheme="minorBidi"/>
          <w:sz w:val="24"/>
          <w:szCs w:val="24"/>
        </w:rPr>
      </w:pPr>
      <w:r w:rsidRPr="00895E85">
        <w:rPr>
          <w:rFonts w:asciiTheme="minorBidi" w:hAnsiTheme="minorBidi"/>
          <w:b/>
          <w:bCs/>
          <w:sz w:val="24"/>
          <w:szCs w:val="24"/>
        </w:rPr>
        <w:t xml:space="preserve">Dr. Dadi Segal, </w:t>
      </w:r>
      <w:proofErr w:type="spellStart"/>
      <w:r w:rsidRPr="00895E85">
        <w:rPr>
          <w:rFonts w:asciiTheme="minorBidi" w:hAnsiTheme="minorBidi"/>
          <w:b/>
          <w:bCs/>
          <w:sz w:val="24"/>
          <w:szCs w:val="24"/>
        </w:rPr>
        <w:t>Panaxia</w:t>
      </w:r>
      <w:proofErr w:type="spellEnd"/>
      <w:r w:rsidRPr="00895E85">
        <w:rPr>
          <w:rFonts w:asciiTheme="minorBidi" w:hAnsiTheme="minorBidi"/>
          <w:b/>
          <w:bCs/>
          <w:sz w:val="24"/>
          <w:szCs w:val="24"/>
        </w:rPr>
        <w:t xml:space="preserve"> CEO</w:t>
      </w:r>
      <w:r>
        <w:rPr>
          <w:rFonts w:asciiTheme="minorBidi" w:hAnsiTheme="minorBidi"/>
          <w:sz w:val="24"/>
          <w:szCs w:val="24"/>
        </w:rPr>
        <w:t>: “</w:t>
      </w:r>
      <w:r w:rsidRPr="00790D83">
        <w:rPr>
          <w:rFonts w:asciiTheme="minorBidi" w:hAnsiTheme="minorBidi"/>
          <w:sz w:val="24"/>
          <w:szCs w:val="24"/>
        </w:rPr>
        <w:t xml:space="preserve">This </w:t>
      </w:r>
      <w:r w:rsidR="00F2307E">
        <w:rPr>
          <w:rFonts w:asciiTheme="minorBidi" w:hAnsiTheme="minorBidi"/>
          <w:sz w:val="24"/>
          <w:szCs w:val="24"/>
        </w:rPr>
        <w:t>achievement joins a growing body of evidence demonstrating</w:t>
      </w:r>
      <w:r w:rsidRPr="00790D83">
        <w:rPr>
          <w:rFonts w:asciiTheme="minorBidi" w:hAnsiTheme="minorBidi"/>
          <w:sz w:val="24"/>
          <w:szCs w:val="24"/>
        </w:rPr>
        <w:t xml:space="preserve"> </w:t>
      </w:r>
      <w:r w:rsidR="00F2307E">
        <w:rPr>
          <w:rFonts w:asciiTheme="minorBidi" w:hAnsiTheme="minorBidi"/>
          <w:sz w:val="24"/>
          <w:szCs w:val="24"/>
        </w:rPr>
        <w:t xml:space="preserve">the </w:t>
      </w:r>
      <w:r w:rsidR="00F2307E" w:rsidRPr="00790D83">
        <w:rPr>
          <w:rFonts w:asciiTheme="minorBidi" w:hAnsiTheme="minorBidi"/>
          <w:sz w:val="24"/>
          <w:szCs w:val="24"/>
        </w:rPr>
        <w:t>exceptional R&amp;D capabilities</w:t>
      </w:r>
      <w:r w:rsidR="00F2307E">
        <w:rPr>
          <w:rFonts w:asciiTheme="minorBidi" w:hAnsiTheme="minorBidi"/>
          <w:sz w:val="24"/>
          <w:szCs w:val="24"/>
        </w:rPr>
        <w:t xml:space="preserve"> of</w:t>
      </w:r>
      <w:r w:rsidR="00F2307E" w:rsidRPr="00790D83">
        <w:rPr>
          <w:rFonts w:asciiTheme="minorBidi" w:hAnsiTheme="minorBidi"/>
          <w:sz w:val="24"/>
          <w:szCs w:val="24"/>
        </w:rPr>
        <w:t xml:space="preserve"> </w:t>
      </w:r>
      <w:proofErr w:type="spellStart"/>
      <w:r w:rsidRPr="00790D83">
        <w:rPr>
          <w:rFonts w:asciiTheme="minorBidi" w:hAnsiTheme="minorBidi"/>
          <w:sz w:val="24"/>
          <w:szCs w:val="24"/>
        </w:rPr>
        <w:t>Panaxia</w:t>
      </w:r>
      <w:proofErr w:type="spellEnd"/>
      <w:r w:rsidRPr="00790D83">
        <w:rPr>
          <w:rFonts w:asciiTheme="minorBidi" w:hAnsiTheme="minorBidi"/>
          <w:sz w:val="24"/>
          <w:szCs w:val="24"/>
        </w:rPr>
        <w:t xml:space="preserve"> US</w:t>
      </w:r>
      <w:r w:rsidR="00F2307E">
        <w:rPr>
          <w:rFonts w:asciiTheme="minorBidi" w:hAnsiTheme="minorBidi"/>
          <w:sz w:val="24"/>
          <w:szCs w:val="24"/>
        </w:rPr>
        <w:t xml:space="preserve"> </w:t>
      </w:r>
      <w:r w:rsidRPr="00790D83">
        <w:rPr>
          <w:rFonts w:asciiTheme="minorBidi" w:hAnsiTheme="minorBidi"/>
          <w:sz w:val="24"/>
          <w:szCs w:val="24"/>
        </w:rPr>
        <w:t xml:space="preserve">and </w:t>
      </w:r>
      <w:r w:rsidR="00F2307E">
        <w:rPr>
          <w:rFonts w:asciiTheme="minorBidi" w:hAnsiTheme="minorBidi"/>
          <w:sz w:val="24"/>
          <w:szCs w:val="24"/>
        </w:rPr>
        <w:t xml:space="preserve">the added value of the </w:t>
      </w:r>
      <w:r w:rsidR="00821918">
        <w:rPr>
          <w:rFonts w:asciiTheme="minorBidi" w:hAnsiTheme="minorBidi"/>
          <w:sz w:val="24"/>
          <w:szCs w:val="24"/>
        </w:rPr>
        <w:t xml:space="preserve">strategic </w:t>
      </w:r>
      <w:r w:rsidRPr="00790D83">
        <w:rPr>
          <w:rFonts w:asciiTheme="minorBidi" w:hAnsiTheme="minorBidi"/>
          <w:sz w:val="24"/>
          <w:szCs w:val="24"/>
        </w:rPr>
        <w:t>partner</w:t>
      </w:r>
      <w:r w:rsidR="00F2307E">
        <w:rPr>
          <w:rFonts w:asciiTheme="minorBidi" w:hAnsiTheme="minorBidi"/>
          <w:sz w:val="24"/>
          <w:szCs w:val="24"/>
        </w:rPr>
        <w:t>ship with</w:t>
      </w:r>
      <w:r w:rsidRPr="00790D83">
        <w:rPr>
          <w:rFonts w:asciiTheme="minorBidi" w:hAnsiTheme="minorBidi"/>
          <w:sz w:val="24"/>
          <w:szCs w:val="24"/>
        </w:rPr>
        <w:t xml:space="preserve"> Ultra Health</w:t>
      </w:r>
      <w:r w:rsidR="00F2307E">
        <w:rPr>
          <w:rFonts w:asciiTheme="minorBidi" w:hAnsiTheme="minorBidi"/>
          <w:sz w:val="24"/>
          <w:szCs w:val="24"/>
        </w:rPr>
        <w:t xml:space="preserve"> with respect to the high quality of their </w:t>
      </w:r>
      <w:r w:rsidRPr="00790D83">
        <w:rPr>
          <w:rFonts w:asciiTheme="minorBidi" w:hAnsiTheme="minorBidi"/>
          <w:sz w:val="24"/>
          <w:szCs w:val="24"/>
        </w:rPr>
        <w:t>medical cannabis product</w:t>
      </w:r>
      <w:r w:rsidR="00F2307E">
        <w:rPr>
          <w:rFonts w:asciiTheme="minorBidi" w:hAnsiTheme="minorBidi"/>
          <w:sz w:val="24"/>
          <w:szCs w:val="24"/>
        </w:rPr>
        <w:t>s</w:t>
      </w:r>
      <w:r w:rsidRPr="00790D83">
        <w:rPr>
          <w:rFonts w:asciiTheme="minorBidi" w:hAnsiTheme="minorBidi"/>
          <w:sz w:val="24"/>
          <w:szCs w:val="24"/>
        </w:rPr>
        <w:t xml:space="preserve"> </w:t>
      </w:r>
      <w:r w:rsidR="00F2307E">
        <w:rPr>
          <w:rFonts w:asciiTheme="minorBidi" w:hAnsiTheme="minorBidi"/>
          <w:sz w:val="24"/>
          <w:szCs w:val="24"/>
        </w:rPr>
        <w:t xml:space="preserve">as well as </w:t>
      </w:r>
      <w:r w:rsidRPr="00790D83">
        <w:rPr>
          <w:rFonts w:asciiTheme="minorBidi" w:hAnsiTheme="minorBidi"/>
          <w:sz w:val="24"/>
          <w:szCs w:val="24"/>
        </w:rPr>
        <w:t xml:space="preserve">regulatory </w:t>
      </w:r>
      <w:r w:rsidR="00F2307E">
        <w:rPr>
          <w:rFonts w:asciiTheme="minorBidi" w:hAnsiTheme="minorBidi"/>
          <w:sz w:val="24"/>
          <w:szCs w:val="24"/>
        </w:rPr>
        <w:t>compliance</w:t>
      </w:r>
      <w:r w:rsidRPr="00790D83">
        <w:rPr>
          <w:rFonts w:asciiTheme="minorBidi" w:hAnsiTheme="minorBidi"/>
          <w:sz w:val="24"/>
          <w:szCs w:val="24"/>
        </w:rPr>
        <w:t>.</w:t>
      </w:r>
      <w:r>
        <w:rPr>
          <w:rFonts w:asciiTheme="minorBidi" w:hAnsiTheme="minorBidi"/>
          <w:sz w:val="24"/>
          <w:szCs w:val="24"/>
        </w:rPr>
        <w:t xml:space="preserve"> We are proud </w:t>
      </w:r>
      <w:r w:rsidR="00F2307E">
        <w:rPr>
          <w:rFonts w:asciiTheme="minorBidi" w:hAnsiTheme="minorBidi"/>
          <w:sz w:val="24"/>
          <w:szCs w:val="24"/>
        </w:rPr>
        <w:t>for having</w:t>
      </w:r>
      <w:r>
        <w:rPr>
          <w:rFonts w:asciiTheme="minorBidi" w:hAnsiTheme="minorBidi"/>
          <w:sz w:val="24"/>
          <w:szCs w:val="24"/>
        </w:rPr>
        <w:t xml:space="preserve"> successfully passed the </w:t>
      </w:r>
      <w:r w:rsidR="00F2307E">
        <w:rPr>
          <w:rFonts w:asciiTheme="minorBidi" w:hAnsiTheme="minorBidi"/>
          <w:sz w:val="24"/>
          <w:szCs w:val="24"/>
        </w:rPr>
        <w:t>audit</w:t>
      </w:r>
      <w:r>
        <w:rPr>
          <w:rFonts w:asciiTheme="minorBidi" w:hAnsiTheme="minorBidi"/>
          <w:sz w:val="24"/>
          <w:szCs w:val="24"/>
        </w:rPr>
        <w:t xml:space="preserve">. Our </w:t>
      </w:r>
      <w:r w:rsidR="002407AA">
        <w:rPr>
          <w:rFonts w:asciiTheme="minorBidi" w:hAnsiTheme="minorBidi"/>
          <w:sz w:val="24"/>
          <w:szCs w:val="24"/>
        </w:rPr>
        <w:t>high-</w:t>
      </w:r>
      <w:r>
        <w:rPr>
          <w:rFonts w:asciiTheme="minorBidi" w:hAnsiTheme="minorBidi"/>
          <w:sz w:val="24"/>
          <w:szCs w:val="24"/>
        </w:rPr>
        <w:t xml:space="preserve">quality products </w:t>
      </w:r>
      <w:r w:rsidR="002407AA">
        <w:rPr>
          <w:rFonts w:asciiTheme="minorBidi" w:hAnsiTheme="minorBidi"/>
          <w:sz w:val="24"/>
          <w:szCs w:val="24"/>
        </w:rPr>
        <w:t xml:space="preserve">comply with </w:t>
      </w:r>
      <w:r>
        <w:rPr>
          <w:rFonts w:asciiTheme="minorBidi" w:hAnsiTheme="minorBidi"/>
          <w:sz w:val="24"/>
          <w:szCs w:val="24"/>
        </w:rPr>
        <w:t xml:space="preserve">the most stringent </w:t>
      </w:r>
      <w:r w:rsidR="002407AA">
        <w:rPr>
          <w:rFonts w:asciiTheme="minorBidi" w:hAnsiTheme="minorBidi"/>
          <w:sz w:val="24"/>
          <w:szCs w:val="24"/>
        </w:rPr>
        <w:t xml:space="preserve">regulation </w:t>
      </w:r>
      <w:r>
        <w:rPr>
          <w:rFonts w:asciiTheme="minorBidi" w:hAnsiTheme="minorBidi"/>
          <w:sz w:val="24"/>
          <w:szCs w:val="24"/>
        </w:rPr>
        <w:t xml:space="preserve">due </w:t>
      </w:r>
      <w:r>
        <w:rPr>
          <w:rFonts w:asciiTheme="minorBidi" w:hAnsiTheme="minorBidi"/>
          <w:sz w:val="24"/>
          <w:szCs w:val="24"/>
        </w:rPr>
        <w:lastRenderedPageBreak/>
        <w:t xml:space="preserve">to </w:t>
      </w:r>
      <w:proofErr w:type="spellStart"/>
      <w:r>
        <w:rPr>
          <w:rFonts w:asciiTheme="minorBidi" w:hAnsiTheme="minorBidi"/>
          <w:sz w:val="24"/>
          <w:szCs w:val="24"/>
        </w:rPr>
        <w:t>Panaxia’s</w:t>
      </w:r>
      <w:proofErr w:type="spellEnd"/>
      <w:r>
        <w:rPr>
          <w:rFonts w:asciiTheme="minorBidi" w:hAnsiTheme="minorBidi"/>
          <w:sz w:val="24"/>
          <w:szCs w:val="24"/>
        </w:rPr>
        <w:t xml:space="preserve"> </w:t>
      </w:r>
      <w:r w:rsidR="002407AA">
        <w:rPr>
          <w:rFonts w:asciiTheme="minorBidi" w:hAnsiTheme="minorBidi"/>
          <w:sz w:val="24"/>
          <w:szCs w:val="24"/>
        </w:rPr>
        <w:t xml:space="preserve">superb </w:t>
      </w:r>
      <w:r>
        <w:rPr>
          <w:rFonts w:asciiTheme="minorBidi" w:hAnsiTheme="minorBidi"/>
          <w:sz w:val="24"/>
          <w:szCs w:val="24"/>
        </w:rPr>
        <w:t>international R&amp;D capabilities.”</w:t>
      </w:r>
    </w:p>
    <w:p w14:paraId="4B225B94" w14:textId="77777777" w:rsidR="00895E85" w:rsidRDefault="00895E85" w:rsidP="00895E85">
      <w:pPr>
        <w:spacing w:line="360" w:lineRule="auto"/>
        <w:jc w:val="both"/>
        <w:rPr>
          <w:rFonts w:asciiTheme="minorBidi" w:hAnsiTheme="minorBidi"/>
          <w:sz w:val="24"/>
          <w:szCs w:val="24"/>
        </w:rPr>
      </w:pPr>
    </w:p>
    <w:p w14:paraId="2379A237" w14:textId="4230B5B2" w:rsidR="00895E85" w:rsidRDefault="00895E85" w:rsidP="00F2307E">
      <w:pPr>
        <w:spacing w:line="360" w:lineRule="auto"/>
        <w:jc w:val="both"/>
        <w:rPr>
          <w:rFonts w:asciiTheme="minorBidi" w:hAnsiTheme="minorBidi"/>
          <w:sz w:val="24"/>
          <w:szCs w:val="24"/>
        </w:rPr>
      </w:pPr>
      <w:r w:rsidRPr="00895E85">
        <w:rPr>
          <w:rFonts w:asciiTheme="minorBidi" w:hAnsiTheme="minorBidi"/>
          <w:b/>
          <w:bCs/>
          <w:sz w:val="24"/>
          <w:szCs w:val="24"/>
        </w:rPr>
        <w:t>Duke Rodriguez, President</w:t>
      </w:r>
      <w:r w:rsidR="00F2307E">
        <w:rPr>
          <w:rFonts w:asciiTheme="minorBidi" w:hAnsiTheme="minorBidi"/>
          <w:b/>
          <w:bCs/>
          <w:sz w:val="24"/>
          <w:szCs w:val="24"/>
        </w:rPr>
        <w:t xml:space="preserve"> and </w:t>
      </w:r>
      <w:r w:rsidRPr="00895E85">
        <w:rPr>
          <w:rFonts w:asciiTheme="minorBidi" w:hAnsiTheme="minorBidi"/>
          <w:b/>
          <w:bCs/>
          <w:sz w:val="24"/>
          <w:szCs w:val="24"/>
        </w:rPr>
        <w:t>CEO of Ultra Health</w:t>
      </w:r>
      <w:r>
        <w:rPr>
          <w:rFonts w:asciiTheme="minorBidi" w:hAnsiTheme="minorBidi"/>
          <w:sz w:val="24"/>
          <w:szCs w:val="24"/>
        </w:rPr>
        <w:t>…</w:t>
      </w:r>
    </w:p>
    <w:p w14:paraId="264B90EF" w14:textId="77777777" w:rsidR="00256C15" w:rsidRPr="00256C15" w:rsidRDefault="00256C15" w:rsidP="00256C15">
      <w:pPr>
        <w:widowControl/>
        <w:autoSpaceDE/>
        <w:autoSpaceDN/>
        <w:adjustRightInd/>
        <w:rPr>
          <w:rFonts w:asciiTheme="minorBidi" w:hAnsiTheme="minorBidi"/>
          <w:sz w:val="24"/>
          <w:szCs w:val="24"/>
        </w:rPr>
      </w:pPr>
      <w:r w:rsidRPr="00256C15">
        <w:rPr>
          <w:rFonts w:ascii="Arial" w:hAnsi="Arial" w:cs="Arial"/>
          <w:color w:val="000000"/>
          <w:sz w:val="18"/>
          <w:szCs w:val="18"/>
          <w:lang/>
        </w:rPr>
        <w:t> "</w:t>
      </w:r>
      <w:r w:rsidRPr="00256C15">
        <w:rPr>
          <w:rFonts w:asciiTheme="minorBidi" w:hAnsiTheme="minorBidi"/>
          <w:sz w:val="24"/>
          <w:szCs w:val="24"/>
        </w:rPr>
        <w:t>This may be the first US-Israeli joint venture specifically focused on the area of low-THC and high-CBD medicine being successfully exported from the United States and imported into Israel," said Duke Rodriguez, CEO, and President of Ultra Health®. "I look forward to the continued success of the Ultra Health and Panaxia partnership that has proven to greatly enhance both entities' abilities to innovate the cannabis industry on a global scale."</w:t>
      </w:r>
    </w:p>
    <w:p w14:paraId="1D554A91" w14:textId="77777777" w:rsidR="00895E85" w:rsidRDefault="00895E85" w:rsidP="00895E85">
      <w:pPr>
        <w:spacing w:line="360" w:lineRule="auto"/>
        <w:jc w:val="both"/>
        <w:rPr>
          <w:rFonts w:asciiTheme="minorBidi" w:hAnsiTheme="minorBidi"/>
          <w:sz w:val="24"/>
          <w:szCs w:val="24"/>
        </w:rPr>
      </w:pPr>
    </w:p>
    <w:p w14:paraId="0C50D7F9" w14:textId="77777777" w:rsidR="00895E85" w:rsidRDefault="00895E85" w:rsidP="00895E85">
      <w:pPr>
        <w:jc w:val="both"/>
        <w:rPr>
          <w:rFonts w:asciiTheme="minorBidi" w:hAnsiTheme="minorBidi"/>
          <w:b/>
          <w:bCs/>
          <w:sz w:val="24"/>
          <w:szCs w:val="24"/>
          <w:shd w:val="clear" w:color="auto" w:fill="FFFFFF"/>
        </w:rPr>
      </w:pPr>
    </w:p>
    <w:p w14:paraId="147A2395" w14:textId="77777777" w:rsidR="00895E85" w:rsidRPr="00027DEB" w:rsidRDefault="00895E85" w:rsidP="00895E85">
      <w:pPr>
        <w:jc w:val="both"/>
        <w:rPr>
          <w:rFonts w:asciiTheme="minorBidi" w:hAnsiTheme="minorBidi"/>
          <w:b/>
          <w:bCs/>
          <w:sz w:val="24"/>
          <w:szCs w:val="24"/>
          <w:shd w:val="clear" w:color="auto" w:fill="FFFFFF"/>
        </w:rPr>
      </w:pPr>
      <w:r w:rsidRPr="00027DEB">
        <w:rPr>
          <w:rFonts w:asciiTheme="minorBidi" w:hAnsiTheme="minorBidi"/>
          <w:b/>
          <w:bCs/>
          <w:sz w:val="24"/>
          <w:szCs w:val="24"/>
          <w:shd w:val="clear" w:color="auto" w:fill="FFFFFF"/>
        </w:rPr>
        <w:t xml:space="preserve">About </w:t>
      </w:r>
      <w:proofErr w:type="spellStart"/>
      <w:r w:rsidRPr="00027DEB">
        <w:rPr>
          <w:rFonts w:asciiTheme="minorBidi" w:hAnsiTheme="minorBidi"/>
          <w:b/>
          <w:bCs/>
          <w:sz w:val="24"/>
          <w:szCs w:val="24"/>
          <w:shd w:val="clear" w:color="auto" w:fill="FFFFFF"/>
        </w:rPr>
        <w:t>Panaxia</w:t>
      </w:r>
      <w:proofErr w:type="spellEnd"/>
      <w:r w:rsidRPr="00027DEB">
        <w:rPr>
          <w:rFonts w:asciiTheme="minorBidi" w:hAnsiTheme="minorBidi"/>
          <w:b/>
          <w:bCs/>
          <w:sz w:val="24"/>
          <w:szCs w:val="24"/>
          <w:shd w:val="clear" w:color="auto" w:fill="FFFFFF"/>
        </w:rPr>
        <w:t xml:space="preserve"> </w:t>
      </w:r>
    </w:p>
    <w:p w14:paraId="2CB3C07B" w14:textId="2F9B0E95" w:rsidR="00895E85" w:rsidRPr="00027DEB" w:rsidRDefault="00895E85" w:rsidP="002407AA">
      <w:pPr>
        <w:rPr>
          <w:rFonts w:asciiTheme="minorBidi" w:hAnsiTheme="minorBidi"/>
          <w:sz w:val="24"/>
          <w:szCs w:val="24"/>
          <w:shd w:val="clear" w:color="auto" w:fill="FFFFFF"/>
        </w:rPr>
      </w:pPr>
      <w:proofErr w:type="spellStart"/>
      <w:r w:rsidRPr="00027DEB">
        <w:rPr>
          <w:rFonts w:asciiTheme="minorBidi" w:hAnsiTheme="minorBidi"/>
          <w:sz w:val="24"/>
          <w:szCs w:val="24"/>
          <w:shd w:val="clear" w:color="auto" w:fill="FFFFFF"/>
        </w:rPr>
        <w:t>Panaxia</w:t>
      </w:r>
      <w:proofErr w:type="spellEnd"/>
      <w:r w:rsidRPr="00027DEB">
        <w:rPr>
          <w:rFonts w:asciiTheme="minorBidi" w:hAnsiTheme="minorBidi"/>
          <w:sz w:val="24"/>
          <w:szCs w:val="24"/>
          <w:shd w:val="clear" w:color="auto" w:fill="FFFFFF"/>
        </w:rPr>
        <w:t xml:space="preserve"> is currently the largest </w:t>
      </w:r>
      <w:r w:rsidR="002407AA">
        <w:rPr>
          <w:rFonts w:asciiTheme="minorBidi" w:hAnsiTheme="minorBidi"/>
          <w:sz w:val="24"/>
          <w:szCs w:val="24"/>
          <w:shd w:val="clear" w:color="auto" w:fill="FFFFFF"/>
        </w:rPr>
        <w:t xml:space="preserve">Israeli </w:t>
      </w:r>
      <w:r w:rsidRPr="00027DEB">
        <w:rPr>
          <w:rFonts w:asciiTheme="minorBidi" w:hAnsiTheme="minorBidi"/>
          <w:sz w:val="24"/>
          <w:szCs w:val="24"/>
          <w:shd w:val="clear" w:color="auto" w:fill="FFFFFF"/>
        </w:rPr>
        <w:t xml:space="preserve">manufacturer and </w:t>
      </w:r>
      <w:r w:rsidR="002407AA" w:rsidRPr="00027DEB">
        <w:rPr>
          <w:rFonts w:asciiTheme="minorBidi" w:hAnsiTheme="minorBidi"/>
          <w:sz w:val="24"/>
          <w:szCs w:val="24"/>
          <w:shd w:val="clear" w:color="auto" w:fill="FFFFFF"/>
        </w:rPr>
        <w:t xml:space="preserve">home-delivery </w:t>
      </w:r>
      <w:r w:rsidR="002407AA">
        <w:rPr>
          <w:rFonts w:asciiTheme="minorBidi" w:hAnsiTheme="minorBidi"/>
          <w:sz w:val="24"/>
          <w:szCs w:val="24"/>
          <w:shd w:val="clear" w:color="auto" w:fill="FFFFFF"/>
        </w:rPr>
        <w:t>distributor</w:t>
      </w:r>
      <w:r w:rsidRPr="00027DEB">
        <w:rPr>
          <w:rFonts w:asciiTheme="minorBidi" w:hAnsiTheme="minorBidi"/>
          <w:sz w:val="24"/>
          <w:szCs w:val="24"/>
          <w:shd w:val="clear" w:color="auto" w:fill="FFFFFF"/>
        </w:rPr>
        <w:t xml:space="preserve"> of medical cannabis products in Israel</w:t>
      </w:r>
      <w:r w:rsidR="002407AA">
        <w:rPr>
          <w:rFonts w:asciiTheme="minorBidi" w:hAnsiTheme="minorBidi"/>
          <w:sz w:val="24"/>
          <w:szCs w:val="24"/>
          <w:shd w:val="clear" w:color="auto" w:fill="FFFFFF"/>
        </w:rPr>
        <w:t xml:space="preserve">, and the first </w:t>
      </w:r>
      <w:r w:rsidRPr="00027DEB">
        <w:rPr>
          <w:rFonts w:asciiTheme="minorBidi" w:hAnsiTheme="minorBidi"/>
          <w:sz w:val="24"/>
          <w:szCs w:val="24"/>
          <w:shd w:val="clear" w:color="auto" w:fill="FFFFFF"/>
        </w:rPr>
        <w:t xml:space="preserve">to </w:t>
      </w:r>
      <w:r w:rsidR="002407AA">
        <w:rPr>
          <w:rFonts w:asciiTheme="minorBidi" w:hAnsiTheme="minorBidi"/>
          <w:sz w:val="24"/>
          <w:szCs w:val="24"/>
          <w:shd w:val="clear" w:color="auto" w:fill="FFFFFF"/>
        </w:rPr>
        <w:t xml:space="preserve">have received the </w:t>
      </w:r>
      <w:r w:rsidRPr="00027DEB">
        <w:rPr>
          <w:rFonts w:asciiTheme="minorBidi" w:hAnsiTheme="minorBidi"/>
          <w:sz w:val="24"/>
          <w:szCs w:val="24"/>
          <w:shd w:val="clear" w:color="auto" w:fill="FFFFFF"/>
        </w:rPr>
        <w:t xml:space="preserve">approval </w:t>
      </w:r>
      <w:r w:rsidR="002407AA">
        <w:rPr>
          <w:rFonts w:asciiTheme="minorBidi" w:hAnsiTheme="minorBidi"/>
          <w:sz w:val="24"/>
          <w:szCs w:val="24"/>
          <w:shd w:val="clear" w:color="auto" w:fill="FFFFFF"/>
        </w:rPr>
        <w:t xml:space="preserve">of the </w:t>
      </w:r>
      <w:r w:rsidRPr="00027DEB">
        <w:rPr>
          <w:rFonts w:asciiTheme="minorBidi" w:hAnsiTheme="minorBidi"/>
          <w:sz w:val="24"/>
          <w:szCs w:val="24"/>
          <w:shd w:val="clear" w:color="auto" w:fill="FFFFFF"/>
        </w:rPr>
        <w:t>Israel</w:t>
      </w:r>
      <w:r w:rsidR="002407AA">
        <w:rPr>
          <w:rFonts w:asciiTheme="minorBidi" w:hAnsiTheme="minorBidi"/>
          <w:sz w:val="24"/>
          <w:szCs w:val="24"/>
          <w:shd w:val="clear" w:color="auto" w:fill="FFFFFF"/>
        </w:rPr>
        <w:t>i</w:t>
      </w:r>
      <w:r w:rsidRPr="00027DEB">
        <w:rPr>
          <w:rFonts w:asciiTheme="minorBidi" w:hAnsiTheme="minorBidi"/>
          <w:sz w:val="24"/>
          <w:szCs w:val="24"/>
          <w:shd w:val="clear" w:color="auto" w:fill="FFFFFF"/>
        </w:rPr>
        <w:t xml:space="preserve"> Ministry of Health for the </w:t>
      </w:r>
      <w:r w:rsidR="002407AA">
        <w:rPr>
          <w:rFonts w:asciiTheme="minorBidi" w:hAnsiTheme="minorBidi"/>
          <w:sz w:val="24"/>
          <w:szCs w:val="24"/>
          <w:shd w:val="clear" w:color="auto" w:fill="FFFFFF"/>
        </w:rPr>
        <w:t xml:space="preserve">manufacture </w:t>
      </w:r>
      <w:r w:rsidRPr="00027DEB">
        <w:rPr>
          <w:rFonts w:asciiTheme="minorBidi" w:hAnsiTheme="minorBidi"/>
          <w:sz w:val="24"/>
          <w:szCs w:val="24"/>
          <w:shd w:val="clear" w:color="auto" w:fill="FFFFFF"/>
        </w:rPr>
        <w:t>of medical cannabis-based drugs (</w:t>
      </w:r>
      <w:r w:rsidR="002407AA">
        <w:rPr>
          <w:rFonts w:asciiTheme="minorBidi" w:hAnsiTheme="minorBidi"/>
          <w:sz w:val="24"/>
          <w:szCs w:val="24"/>
          <w:shd w:val="clear" w:color="auto" w:fill="FFFFFF"/>
        </w:rPr>
        <w:t xml:space="preserve">under the </w:t>
      </w:r>
      <w:r w:rsidRPr="00027DEB">
        <w:rPr>
          <w:rFonts w:asciiTheme="minorBidi" w:hAnsiTheme="minorBidi"/>
          <w:sz w:val="24"/>
          <w:szCs w:val="24"/>
          <w:shd w:val="clear" w:color="auto" w:fill="FFFFFF"/>
        </w:rPr>
        <w:t xml:space="preserve">IMC-GMP directive).  </w:t>
      </w:r>
    </w:p>
    <w:p w14:paraId="06EBEEC0" w14:textId="407CFEF7" w:rsidR="00895E85" w:rsidRPr="00027DEB" w:rsidRDefault="00895E85" w:rsidP="002407AA">
      <w:pPr>
        <w:jc w:val="both"/>
        <w:rPr>
          <w:rFonts w:asciiTheme="minorBidi" w:hAnsiTheme="minorBidi"/>
          <w:sz w:val="24"/>
          <w:szCs w:val="24"/>
          <w:shd w:val="clear" w:color="auto" w:fill="FFFFFF"/>
        </w:rPr>
      </w:pPr>
      <w:proofErr w:type="spellStart"/>
      <w:r w:rsidRPr="00027DEB">
        <w:rPr>
          <w:rFonts w:asciiTheme="minorBidi" w:hAnsiTheme="minorBidi"/>
          <w:sz w:val="24"/>
          <w:szCs w:val="24"/>
          <w:shd w:val="clear" w:color="auto" w:fill="FFFFFF"/>
        </w:rPr>
        <w:t>Panaxia</w:t>
      </w:r>
      <w:proofErr w:type="spellEnd"/>
      <w:r w:rsidRPr="00027DEB">
        <w:rPr>
          <w:rFonts w:asciiTheme="minorBidi" w:hAnsiTheme="minorBidi"/>
          <w:sz w:val="24"/>
          <w:szCs w:val="24"/>
          <w:shd w:val="clear" w:color="auto" w:fill="FFFFFF"/>
        </w:rPr>
        <w:t xml:space="preserve"> is part of the Segal Pharma Group, </w:t>
      </w:r>
      <w:r w:rsidR="002407AA">
        <w:rPr>
          <w:rFonts w:asciiTheme="minorBidi" w:hAnsiTheme="minorBidi"/>
          <w:sz w:val="24"/>
          <w:szCs w:val="24"/>
          <w:shd w:val="clear" w:color="auto" w:fill="FFFFFF"/>
        </w:rPr>
        <w:t xml:space="preserve">founded over forty years ago and </w:t>
      </w:r>
      <w:r w:rsidRPr="00027DEB">
        <w:rPr>
          <w:rFonts w:asciiTheme="minorBidi" w:hAnsiTheme="minorBidi"/>
          <w:sz w:val="24"/>
          <w:szCs w:val="24"/>
          <w:shd w:val="clear" w:color="auto" w:fill="FFFFFF"/>
        </w:rPr>
        <w:t>owned by the Segal family</w:t>
      </w:r>
      <w:r w:rsidR="002407AA">
        <w:rPr>
          <w:rFonts w:asciiTheme="minorBidi" w:hAnsiTheme="minorBidi"/>
          <w:sz w:val="24"/>
          <w:szCs w:val="24"/>
          <w:shd w:val="clear" w:color="auto" w:fill="FFFFFF"/>
        </w:rPr>
        <w:t>. The company</w:t>
      </w:r>
      <w:r w:rsidRPr="00027DEB">
        <w:rPr>
          <w:rFonts w:asciiTheme="minorBidi" w:hAnsiTheme="minorBidi"/>
          <w:sz w:val="24"/>
          <w:szCs w:val="24"/>
          <w:shd w:val="clear" w:color="auto" w:fill="FFFFFF"/>
        </w:rPr>
        <w:t xml:space="preserve"> manufactures over 600 different pharmaceutical products </w:t>
      </w:r>
      <w:r w:rsidR="002407AA">
        <w:rPr>
          <w:rFonts w:asciiTheme="minorBidi" w:hAnsiTheme="minorBidi"/>
          <w:sz w:val="24"/>
          <w:szCs w:val="24"/>
          <w:shd w:val="clear" w:color="auto" w:fill="FFFFFF"/>
        </w:rPr>
        <w:t>distributed</w:t>
      </w:r>
      <w:r w:rsidRPr="00027DEB">
        <w:rPr>
          <w:rFonts w:asciiTheme="minorBidi" w:hAnsiTheme="minorBidi"/>
          <w:sz w:val="24"/>
          <w:szCs w:val="24"/>
          <w:shd w:val="clear" w:color="auto" w:fill="FFFFFF"/>
        </w:rPr>
        <w:t xml:space="preserve"> in over </w:t>
      </w:r>
      <w:r w:rsidR="002407AA">
        <w:rPr>
          <w:rFonts w:asciiTheme="minorBidi" w:hAnsiTheme="minorBidi"/>
          <w:sz w:val="24"/>
          <w:szCs w:val="24"/>
          <w:shd w:val="clear" w:color="auto" w:fill="FFFFFF"/>
        </w:rPr>
        <w:t xml:space="preserve">forty </w:t>
      </w:r>
      <w:r w:rsidRPr="00027DEB">
        <w:rPr>
          <w:rFonts w:asciiTheme="minorBidi" w:hAnsiTheme="minorBidi"/>
          <w:sz w:val="24"/>
          <w:szCs w:val="24"/>
          <w:shd w:val="clear" w:color="auto" w:fill="FFFFFF"/>
        </w:rPr>
        <w:t xml:space="preserve">countries worldwide. </w:t>
      </w:r>
      <w:proofErr w:type="spellStart"/>
      <w:r w:rsidRPr="00027DEB">
        <w:rPr>
          <w:rFonts w:asciiTheme="minorBidi" w:hAnsiTheme="minorBidi"/>
          <w:sz w:val="24"/>
          <w:szCs w:val="24"/>
          <w:shd w:val="clear" w:color="auto" w:fill="FFFFFF"/>
        </w:rPr>
        <w:t>Panaxia</w:t>
      </w:r>
      <w:proofErr w:type="spellEnd"/>
      <w:r w:rsidRPr="00027DEB">
        <w:rPr>
          <w:rFonts w:asciiTheme="minorBidi" w:hAnsiTheme="minorBidi"/>
          <w:sz w:val="24"/>
          <w:szCs w:val="24"/>
          <w:shd w:val="clear" w:color="auto" w:fill="FFFFFF"/>
        </w:rPr>
        <w:t xml:space="preserve"> US manufactures over 60 medical </w:t>
      </w:r>
      <w:r w:rsidR="001F5F8D">
        <w:rPr>
          <w:rFonts w:asciiTheme="minorBidi" w:hAnsiTheme="minorBidi"/>
          <w:sz w:val="24"/>
          <w:szCs w:val="24"/>
          <w:shd w:val="clear" w:color="auto" w:fill="FFFFFF"/>
        </w:rPr>
        <w:t xml:space="preserve">hemp &amp; </w:t>
      </w:r>
      <w:r w:rsidRPr="00027DEB">
        <w:rPr>
          <w:rFonts w:asciiTheme="minorBidi" w:hAnsiTheme="minorBidi"/>
          <w:sz w:val="24"/>
          <w:szCs w:val="24"/>
          <w:shd w:val="clear" w:color="auto" w:fill="FFFFFF"/>
        </w:rPr>
        <w:t xml:space="preserve">cannabis-based products in North America, including sublingual tablets, </w:t>
      </w:r>
      <w:r w:rsidR="001F5F8D">
        <w:rPr>
          <w:rFonts w:asciiTheme="minorBidi" w:hAnsiTheme="minorBidi"/>
          <w:sz w:val="24"/>
          <w:szCs w:val="24"/>
          <w:shd w:val="clear" w:color="auto" w:fill="FFFFFF"/>
        </w:rPr>
        <w:t>oral tablets</w:t>
      </w:r>
      <w:r w:rsidRPr="00027DEB">
        <w:rPr>
          <w:rFonts w:asciiTheme="minorBidi" w:hAnsiTheme="minorBidi"/>
          <w:sz w:val="24"/>
          <w:szCs w:val="24"/>
          <w:shd w:val="clear" w:color="auto" w:fill="FFFFFF"/>
        </w:rPr>
        <w:t xml:space="preserve">, oils, and inhalers </w:t>
      </w:r>
      <w:r w:rsidR="002407AA" w:rsidRPr="002407AA">
        <w:rPr>
          <w:rFonts w:asciiTheme="minorBidi" w:hAnsiTheme="minorBidi"/>
          <w:sz w:val="24"/>
          <w:szCs w:val="24"/>
          <w:shd w:val="clear" w:color="auto" w:fill="FFFFFF"/>
        </w:rPr>
        <w:t xml:space="preserve">aimed for the treatment of conditions such as </w:t>
      </w:r>
      <w:r w:rsidRPr="00027DEB">
        <w:rPr>
          <w:rFonts w:asciiTheme="minorBidi" w:hAnsiTheme="minorBidi"/>
          <w:sz w:val="24"/>
          <w:szCs w:val="24"/>
          <w:shd w:val="clear" w:color="auto" w:fill="FFFFFF"/>
        </w:rPr>
        <w:t xml:space="preserve">PTSD, cancer, chronic pain, epilepsy, anorexia, burns, </w:t>
      </w:r>
      <w:r w:rsidR="002407AA" w:rsidRPr="002407AA">
        <w:rPr>
          <w:rFonts w:asciiTheme="minorBidi" w:hAnsiTheme="minorBidi"/>
          <w:sz w:val="24"/>
          <w:szCs w:val="24"/>
          <w:shd w:val="clear" w:color="auto" w:fill="FFFFFF"/>
        </w:rPr>
        <w:t>and many other ailments</w:t>
      </w:r>
      <w:r w:rsidRPr="00027DEB">
        <w:rPr>
          <w:rFonts w:asciiTheme="minorBidi" w:hAnsiTheme="minorBidi"/>
          <w:sz w:val="24"/>
          <w:szCs w:val="24"/>
          <w:shd w:val="clear" w:color="auto" w:fill="FFFFFF"/>
        </w:rPr>
        <w:t xml:space="preserve">. </w:t>
      </w:r>
      <w:proofErr w:type="spellStart"/>
      <w:r w:rsidR="001F5F8D">
        <w:rPr>
          <w:rFonts w:asciiTheme="minorBidi" w:hAnsiTheme="minorBidi"/>
          <w:sz w:val="24"/>
          <w:szCs w:val="24"/>
          <w:shd w:val="clear" w:color="auto" w:fill="FFFFFF"/>
        </w:rPr>
        <w:t>Panaxia</w:t>
      </w:r>
      <w:proofErr w:type="spellEnd"/>
      <w:r w:rsidR="002407AA" w:rsidRPr="002407AA">
        <w:rPr>
          <w:rFonts w:asciiTheme="minorBidi" w:hAnsiTheme="minorBidi"/>
          <w:sz w:val="24"/>
          <w:szCs w:val="24"/>
          <w:shd w:val="clear" w:color="auto" w:fill="FFFFFF"/>
        </w:rPr>
        <w:t xml:space="preserve"> </w:t>
      </w:r>
      <w:r w:rsidRPr="00027DEB">
        <w:rPr>
          <w:rFonts w:asciiTheme="minorBidi" w:hAnsiTheme="minorBidi"/>
          <w:sz w:val="24"/>
          <w:szCs w:val="24"/>
          <w:shd w:val="clear" w:color="auto" w:fill="FFFFFF"/>
        </w:rPr>
        <w:t xml:space="preserve">has </w:t>
      </w:r>
      <w:r w:rsidR="002407AA">
        <w:rPr>
          <w:rFonts w:asciiTheme="minorBidi" w:hAnsiTheme="minorBidi"/>
          <w:sz w:val="24"/>
          <w:szCs w:val="24"/>
          <w:shd w:val="clear" w:color="auto" w:fill="FFFFFF"/>
        </w:rPr>
        <w:t>over</w:t>
      </w:r>
      <w:r w:rsidR="00821918" w:rsidRPr="00027DEB">
        <w:rPr>
          <w:rFonts w:asciiTheme="minorBidi" w:hAnsiTheme="minorBidi"/>
          <w:sz w:val="24"/>
          <w:szCs w:val="24"/>
          <w:shd w:val="clear" w:color="auto" w:fill="FFFFFF"/>
        </w:rPr>
        <w:t xml:space="preserve"> </w:t>
      </w:r>
      <w:r w:rsidRPr="00027DEB">
        <w:rPr>
          <w:rFonts w:asciiTheme="minorBidi" w:hAnsiTheme="minorBidi"/>
          <w:sz w:val="24"/>
          <w:szCs w:val="24"/>
          <w:shd w:val="clear" w:color="auto" w:fill="FFFFFF"/>
        </w:rPr>
        <w:t xml:space="preserve">150 employees, and all </w:t>
      </w:r>
      <w:r w:rsidR="002407AA">
        <w:rPr>
          <w:rFonts w:asciiTheme="minorBidi" w:hAnsiTheme="minorBidi"/>
          <w:sz w:val="24"/>
          <w:szCs w:val="24"/>
          <w:shd w:val="clear" w:color="auto" w:fill="FFFFFF"/>
        </w:rPr>
        <w:t xml:space="preserve">of </w:t>
      </w:r>
      <w:r w:rsidRPr="00027DEB">
        <w:rPr>
          <w:rFonts w:asciiTheme="minorBidi" w:hAnsiTheme="minorBidi"/>
          <w:sz w:val="24"/>
          <w:szCs w:val="24"/>
          <w:shd w:val="clear" w:color="auto" w:fill="FFFFFF"/>
        </w:rPr>
        <w:t xml:space="preserve">clinical trials are </w:t>
      </w:r>
      <w:r w:rsidR="002407AA">
        <w:rPr>
          <w:rFonts w:asciiTheme="minorBidi" w:hAnsiTheme="minorBidi"/>
          <w:sz w:val="24"/>
          <w:szCs w:val="24"/>
          <w:shd w:val="clear" w:color="auto" w:fill="FFFFFF"/>
        </w:rPr>
        <w:t>led by group employees</w:t>
      </w:r>
      <w:r w:rsidRPr="00027DEB">
        <w:rPr>
          <w:rFonts w:asciiTheme="minorBidi" w:hAnsiTheme="minorBidi"/>
          <w:sz w:val="24"/>
          <w:szCs w:val="24"/>
          <w:shd w:val="clear" w:color="auto" w:fill="FFFFFF"/>
        </w:rPr>
        <w:t xml:space="preserve">. The Segal Pharma Group </w:t>
      </w:r>
      <w:r w:rsidR="002407AA">
        <w:rPr>
          <w:rFonts w:asciiTheme="minorBidi" w:hAnsiTheme="minorBidi"/>
          <w:sz w:val="24"/>
          <w:szCs w:val="24"/>
          <w:shd w:val="clear" w:color="auto" w:fill="FFFFFF"/>
        </w:rPr>
        <w:t>additionally</w:t>
      </w:r>
      <w:r w:rsidRPr="00027DEB">
        <w:rPr>
          <w:rFonts w:asciiTheme="minorBidi" w:hAnsiTheme="minorBidi"/>
          <w:sz w:val="24"/>
          <w:szCs w:val="24"/>
          <w:shd w:val="clear" w:color="auto" w:fill="FFFFFF"/>
        </w:rPr>
        <w:t xml:space="preserve"> owns </w:t>
      </w:r>
      <w:proofErr w:type="spellStart"/>
      <w:r w:rsidRPr="00027DEB">
        <w:rPr>
          <w:rFonts w:asciiTheme="minorBidi" w:hAnsiTheme="minorBidi"/>
          <w:sz w:val="24"/>
          <w:szCs w:val="24"/>
          <w:shd w:val="clear" w:color="auto" w:fill="FFFFFF"/>
        </w:rPr>
        <w:t>Luminera</w:t>
      </w:r>
      <w:proofErr w:type="spellEnd"/>
      <w:r w:rsidRPr="00027DEB">
        <w:rPr>
          <w:rFonts w:asciiTheme="minorBidi" w:hAnsiTheme="minorBidi"/>
          <w:sz w:val="24"/>
          <w:szCs w:val="24"/>
          <w:shd w:val="clear" w:color="auto" w:fill="FFFFFF"/>
        </w:rPr>
        <w:t xml:space="preserve"> </w:t>
      </w:r>
      <w:proofErr w:type="spellStart"/>
      <w:r w:rsidRPr="00027DEB">
        <w:rPr>
          <w:rFonts w:asciiTheme="minorBidi" w:hAnsiTheme="minorBidi"/>
          <w:sz w:val="24"/>
          <w:szCs w:val="24"/>
          <w:shd w:val="clear" w:color="auto" w:fill="FFFFFF"/>
        </w:rPr>
        <w:t>Derm</w:t>
      </w:r>
      <w:proofErr w:type="spellEnd"/>
      <w:r w:rsidRPr="00027DEB">
        <w:rPr>
          <w:rFonts w:asciiTheme="minorBidi" w:hAnsiTheme="minorBidi"/>
          <w:sz w:val="24"/>
          <w:szCs w:val="24"/>
          <w:shd w:val="clear" w:color="auto" w:fill="FFFFFF"/>
        </w:rPr>
        <w:t xml:space="preserve">, </w:t>
      </w:r>
      <w:r w:rsidR="002407AA" w:rsidRPr="002407AA">
        <w:rPr>
          <w:rFonts w:asciiTheme="minorBidi" w:hAnsiTheme="minorBidi"/>
          <w:sz w:val="24"/>
          <w:szCs w:val="24"/>
          <w:shd w:val="clear" w:color="auto" w:fill="FFFFFF"/>
        </w:rPr>
        <w:t xml:space="preserve">manufacturer of </w:t>
      </w:r>
      <w:r w:rsidRPr="002407AA">
        <w:rPr>
          <w:rFonts w:asciiTheme="minorBidi" w:hAnsiTheme="minorBidi"/>
          <w:sz w:val="24"/>
          <w:szCs w:val="24"/>
          <w:shd w:val="clear" w:color="auto" w:fill="FFFFFF"/>
        </w:rPr>
        <w:t>injectable</w:t>
      </w:r>
      <w:r w:rsidRPr="00027DEB">
        <w:rPr>
          <w:rFonts w:asciiTheme="minorBidi" w:hAnsiTheme="minorBidi"/>
          <w:sz w:val="24"/>
          <w:szCs w:val="24"/>
          <w:shd w:val="clear" w:color="auto" w:fill="FFFFFF"/>
        </w:rPr>
        <w:t> </w:t>
      </w:r>
      <w:r w:rsidRPr="002407AA">
        <w:rPr>
          <w:rFonts w:asciiTheme="minorBidi" w:hAnsiTheme="minorBidi"/>
          <w:sz w:val="24"/>
          <w:szCs w:val="24"/>
          <w:shd w:val="clear" w:color="auto" w:fill="FFFFFF"/>
        </w:rPr>
        <w:t>dermal fillers</w:t>
      </w:r>
      <w:r w:rsidRPr="00027DEB">
        <w:rPr>
          <w:rFonts w:asciiTheme="minorBidi" w:hAnsiTheme="minorBidi"/>
          <w:sz w:val="24"/>
          <w:szCs w:val="24"/>
          <w:shd w:val="clear" w:color="auto" w:fill="FFFFFF"/>
        </w:rPr>
        <w:t xml:space="preserve">, and Tree of Life Pharma, </w:t>
      </w:r>
      <w:r w:rsidR="002407AA" w:rsidRPr="002407AA">
        <w:rPr>
          <w:rFonts w:asciiTheme="minorBidi" w:hAnsiTheme="minorBidi"/>
          <w:sz w:val="24"/>
          <w:szCs w:val="24"/>
          <w:shd w:val="clear" w:color="auto" w:fill="FFFFFF"/>
        </w:rPr>
        <w:t xml:space="preserve">manufacturer of </w:t>
      </w:r>
      <w:r w:rsidRPr="00027DEB">
        <w:rPr>
          <w:rFonts w:asciiTheme="minorBidi" w:hAnsiTheme="minorBidi"/>
          <w:sz w:val="24"/>
          <w:szCs w:val="24"/>
          <w:shd w:val="clear" w:color="auto" w:fill="FFFFFF"/>
        </w:rPr>
        <w:t xml:space="preserve">over-the-counter drugs. For more information, visit the </w:t>
      </w:r>
      <w:proofErr w:type="spellStart"/>
      <w:r w:rsidRPr="00027DEB">
        <w:rPr>
          <w:rFonts w:asciiTheme="minorBidi" w:hAnsiTheme="minorBidi"/>
          <w:sz w:val="24"/>
          <w:szCs w:val="24"/>
          <w:shd w:val="clear" w:color="auto" w:fill="FFFFFF"/>
        </w:rPr>
        <w:t>Panaxia</w:t>
      </w:r>
      <w:proofErr w:type="spellEnd"/>
      <w:r w:rsidRPr="00027DEB">
        <w:rPr>
          <w:rFonts w:asciiTheme="minorBidi" w:hAnsiTheme="minorBidi"/>
          <w:sz w:val="24"/>
          <w:szCs w:val="24"/>
          <w:shd w:val="clear" w:color="auto" w:fill="FFFFFF"/>
        </w:rPr>
        <w:t xml:space="preserve"> website at</w:t>
      </w:r>
      <w:r w:rsidR="002407AA">
        <w:rPr>
          <w:rFonts w:asciiTheme="minorBidi" w:hAnsiTheme="minorBidi"/>
          <w:sz w:val="24"/>
          <w:szCs w:val="24"/>
          <w:shd w:val="clear" w:color="auto" w:fill="FFFFFF"/>
        </w:rPr>
        <w:t>:</w:t>
      </w:r>
      <w:r w:rsidRPr="00027DEB">
        <w:rPr>
          <w:rFonts w:asciiTheme="minorBidi" w:hAnsiTheme="minorBidi"/>
          <w:sz w:val="24"/>
          <w:szCs w:val="24"/>
          <w:shd w:val="clear" w:color="auto" w:fill="FFFFFF"/>
        </w:rPr>
        <w:t xml:space="preserve"> </w:t>
      </w:r>
      <w:hyperlink r:id="rId8" w:history="1">
        <w:r w:rsidRPr="005B7D85">
          <w:rPr>
            <w:rStyle w:val="Hyperlink"/>
            <w:rFonts w:asciiTheme="minorBidi" w:hAnsiTheme="minorBidi" w:cstheme="minorBidi"/>
            <w:sz w:val="24"/>
            <w:szCs w:val="24"/>
          </w:rPr>
          <w:t>https://panaxia.co.il/</w:t>
        </w:r>
      </w:hyperlink>
    </w:p>
    <w:p w14:paraId="2432FAD7" w14:textId="77777777" w:rsidR="00895E85" w:rsidRDefault="00895E85" w:rsidP="00895E85">
      <w:pPr>
        <w:jc w:val="right"/>
        <w:rPr>
          <w:rFonts w:asciiTheme="minorBidi" w:hAnsiTheme="minorBidi"/>
          <w:sz w:val="24"/>
          <w:szCs w:val="24"/>
          <w:shd w:val="clear" w:color="auto" w:fill="FFFFFF"/>
        </w:rPr>
      </w:pPr>
    </w:p>
    <w:p w14:paraId="52CDE1B2" w14:textId="77777777" w:rsidR="00895E85" w:rsidRPr="00027DEB" w:rsidRDefault="00895E85" w:rsidP="00895E85">
      <w:pPr>
        <w:jc w:val="right"/>
        <w:rPr>
          <w:rFonts w:asciiTheme="minorBidi" w:hAnsiTheme="minorBidi"/>
          <w:sz w:val="24"/>
          <w:szCs w:val="24"/>
          <w:shd w:val="clear" w:color="auto" w:fill="FFFFFF"/>
          <w:rtl/>
        </w:rPr>
      </w:pPr>
    </w:p>
    <w:p w14:paraId="3F585077" w14:textId="77777777" w:rsidR="00895E85" w:rsidRPr="005B7D85" w:rsidRDefault="00895E85" w:rsidP="00895E85">
      <w:pPr>
        <w:rPr>
          <w:rFonts w:asciiTheme="minorBidi" w:hAnsiTheme="minorBidi"/>
          <w:b/>
          <w:bCs/>
          <w:sz w:val="24"/>
          <w:szCs w:val="24"/>
          <w:shd w:val="clear" w:color="auto" w:fill="FFFFFF"/>
        </w:rPr>
      </w:pPr>
      <w:r w:rsidRPr="005B7D85">
        <w:rPr>
          <w:rFonts w:asciiTheme="minorBidi" w:hAnsiTheme="minorBidi"/>
          <w:b/>
          <w:bCs/>
          <w:sz w:val="24"/>
          <w:szCs w:val="24"/>
          <w:shd w:val="clear" w:color="auto" w:fill="FFFFFF"/>
        </w:rPr>
        <w:t>About Ultra Health</w:t>
      </w:r>
    </w:p>
    <w:p w14:paraId="0F06A9A3" w14:textId="77777777" w:rsidR="00256C15" w:rsidRPr="00256C15" w:rsidRDefault="00256C15" w:rsidP="00256C15">
      <w:pPr>
        <w:bidi/>
        <w:spacing w:line="360" w:lineRule="auto"/>
        <w:jc w:val="right"/>
        <w:rPr>
          <w:rFonts w:asciiTheme="minorBidi" w:hAnsiTheme="minorBidi"/>
          <w:sz w:val="24"/>
          <w:szCs w:val="24"/>
          <w:shd w:val="clear" w:color="auto" w:fill="FFFFFF"/>
        </w:rPr>
      </w:pPr>
      <w:r w:rsidRPr="00256C15">
        <w:rPr>
          <w:rFonts w:asciiTheme="minorBidi" w:hAnsiTheme="minorBidi"/>
          <w:sz w:val="24"/>
          <w:szCs w:val="24"/>
          <w:shd w:val="clear" w:color="auto" w:fill="FFFFFF"/>
        </w:rPr>
        <w:t xml:space="preserve">Ultra Health is New Mexico’s #1 Cannabis Company and the largest vertically integrated medical cannabis provider in the United States. The provider currently operates 20 dispensary locations statewide, with another 10 stores slated to open by the second quarter of 2020. Ultra Health provides unparalleled medical cannabis care by producing accurately dosed, smokeless cannabis products such as sublingual tablets, oils, pastilles, suppositories and more through its partnership with Israeli pharmaceutical group Panaxia. Ultra Health has been at the forefront of patient-rights issues and continues to fight for adequate supply and rural access in the New Mexico medical cannabis market. </w:t>
      </w:r>
    </w:p>
    <w:p w14:paraId="063B97F3" w14:textId="1F964339" w:rsidR="0026431E" w:rsidRPr="00234F44" w:rsidRDefault="0026431E" w:rsidP="00256C15">
      <w:pPr>
        <w:bidi/>
        <w:spacing w:line="360" w:lineRule="auto"/>
        <w:jc w:val="right"/>
        <w:rPr>
          <w:sz w:val="36"/>
          <w:szCs w:val="36"/>
          <w:rtl/>
        </w:rPr>
      </w:pPr>
    </w:p>
    <w:sectPr w:rsidR="0026431E" w:rsidRPr="00234F44" w:rsidSect="006604CF">
      <w:headerReference w:type="first" r:id="rId9"/>
      <w:pgSz w:w="12240" w:h="15840"/>
      <w:pgMar w:top="1135" w:right="1467"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433E2" w14:textId="77777777" w:rsidR="00AC31DF" w:rsidRDefault="00AC31DF" w:rsidP="00027619">
      <w:r>
        <w:separator/>
      </w:r>
    </w:p>
  </w:endnote>
  <w:endnote w:type="continuationSeparator" w:id="0">
    <w:p w14:paraId="318BDDF2" w14:textId="77777777" w:rsidR="00AC31DF" w:rsidRDefault="00AC31DF" w:rsidP="0002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49A60" w14:textId="77777777" w:rsidR="00AC31DF" w:rsidRDefault="00AC31DF" w:rsidP="00027619">
      <w:r>
        <w:separator/>
      </w:r>
    </w:p>
  </w:footnote>
  <w:footnote w:type="continuationSeparator" w:id="0">
    <w:p w14:paraId="4435E5AB" w14:textId="77777777" w:rsidR="00AC31DF" w:rsidRDefault="00AC31DF" w:rsidP="0002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70F4B" w14:textId="7D72FDF5" w:rsidR="003855EC" w:rsidRPr="00A65B81" w:rsidRDefault="00C51150" w:rsidP="00A65B81">
    <w:pPr>
      <w:pStyle w:val="Header"/>
    </w:pPr>
    <w:r>
      <w:rPr>
        <w:noProof/>
        <w:lang w:bidi="he-IL"/>
      </w:rPr>
      <w:drawing>
        <wp:inline distT="0" distB="0" distL="0" distR="0" wp14:anchorId="3F85AAFF" wp14:editId="19A05B6A">
          <wp:extent cx="1965325" cy="381372"/>
          <wp:effectExtent l="0" t="0" r="0" b="0"/>
          <wp:docPr id="2" name="Picture 2" descr="logo_f-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01"/>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b="27469"/>
                  <a:stretch/>
                </pic:blipFill>
                <pic:spPr bwMode="auto">
                  <a:xfrm>
                    <a:off x="0" y="0"/>
                    <a:ext cx="2016408" cy="39128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4CB08C38"/>
    <w:lvl w:ilvl="0">
      <w:start w:val="1"/>
      <w:numFmt w:val="decimal"/>
      <w:lvlText w:val="%1"/>
      <w:legacy w:legacy="1" w:legacySpace="144" w:legacyIndent="0"/>
      <w:lvlJc w:val="left"/>
      <w:rPr>
        <w:rFonts w:ascii="Times New Roman" w:hAnsi="Times New Roman" w:cs="Times New Roman"/>
      </w:rPr>
    </w:lvl>
    <w:lvl w:ilvl="1">
      <w:start w:val="1"/>
      <w:numFmt w:val="decimal"/>
      <w:lvlText w:val=".%2"/>
      <w:legacy w:legacy="1" w:legacySpace="144" w:legacyIndent="0"/>
      <w:lvlJc w:val="left"/>
      <w:rPr>
        <w:rFonts w:ascii="Times New Roman" w:hAnsi="Times New Roman" w:cs="Times New Roman"/>
      </w:rPr>
    </w:lvl>
    <w:lvl w:ilvl="2">
      <w:start w:val="1"/>
      <w:numFmt w:val="decimal"/>
      <w:lvlText w:val=".%3"/>
      <w:legacy w:legacy="1" w:legacySpace="144" w:legacyIndent="0"/>
      <w:lvlJc w:val="left"/>
      <w:rPr>
        <w:rFonts w:ascii="Times New Roman" w:hAnsi="Times New Roman" w:cs="Times New Roman"/>
      </w:rPr>
    </w:lvl>
    <w:lvl w:ilvl="3">
      <w:start w:val="1"/>
      <w:numFmt w:val="upperLetter"/>
      <w:lvlText w:val=".%4"/>
      <w:legacy w:legacy="1" w:legacySpace="144" w:legacyIndent="0"/>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03BC009F"/>
    <w:multiLevelType w:val="hybridMultilevel"/>
    <w:tmpl w:val="6DA61C62"/>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2" w15:restartNumberingAfterBreak="0">
    <w:nsid w:val="0A4C2AB5"/>
    <w:multiLevelType w:val="hybridMultilevel"/>
    <w:tmpl w:val="1EFC1A1C"/>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3" w15:restartNumberingAfterBreak="0">
    <w:nsid w:val="1B75087B"/>
    <w:multiLevelType w:val="hybridMultilevel"/>
    <w:tmpl w:val="F3385DD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 w15:restartNumberingAfterBreak="0">
    <w:nsid w:val="225C658B"/>
    <w:multiLevelType w:val="hybridMultilevel"/>
    <w:tmpl w:val="2234827E"/>
    <w:lvl w:ilvl="0" w:tplc="CF24531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65263EB"/>
    <w:multiLevelType w:val="hybridMultilevel"/>
    <w:tmpl w:val="0F220112"/>
    <w:lvl w:ilvl="0" w:tplc="F4589044">
      <w:start w:val="8"/>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D5B15"/>
    <w:multiLevelType w:val="multilevel"/>
    <w:tmpl w:val="0CBE107C"/>
    <w:lvl w:ilvl="0">
      <w:start w:val="1"/>
      <w:numFmt w:val="decimal"/>
      <w:pStyle w:val="1"/>
      <w:lvlText w:val="%1."/>
      <w:lvlJc w:val="left"/>
      <w:pPr>
        <w:tabs>
          <w:tab w:val="num" w:pos="1559"/>
        </w:tabs>
        <w:ind w:left="1559" w:right="709" w:hanging="709"/>
      </w:pPr>
      <w:rPr>
        <w:b w:val="0"/>
        <w:bCs w:val="0"/>
        <w:sz w:val="24"/>
        <w:szCs w:val="24"/>
      </w:rPr>
    </w:lvl>
    <w:lvl w:ilvl="1">
      <w:start w:val="1"/>
      <w:numFmt w:val="hebrew1"/>
      <w:pStyle w:val="2"/>
      <w:lvlText w:val="%2."/>
      <w:lvlJc w:val="center"/>
      <w:pPr>
        <w:tabs>
          <w:tab w:val="num" w:pos="1418"/>
        </w:tabs>
        <w:ind w:left="1418" w:right="1418" w:hanging="709"/>
      </w:pPr>
    </w:lvl>
    <w:lvl w:ilvl="2">
      <w:start w:val="1"/>
      <w:numFmt w:val="decimal"/>
      <w:pStyle w:val="3"/>
      <w:lvlText w:val="%3)"/>
      <w:lvlJc w:val="left"/>
      <w:pPr>
        <w:tabs>
          <w:tab w:val="num" w:pos="2126"/>
        </w:tabs>
        <w:ind w:left="2126" w:right="2126" w:hanging="708"/>
      </w:pPr>
    </w:lvl>
    <w:lvl w:ilvl="3">
      <w:start w:val="1"/>
      <w:numFmt w:val="upperRoman"/>
      <w:pStyle w:val="4"/>
      <w:lvlText w:val="%4)"/>
      <w:lvlJc w:val="left"/>
      <w:pPr>
        <w:tabs>
          <w:tab w:val="num" w:pos="2835"/>
        </w:tabs>
        <w:ind w:left="2835" w:right="2835" w:hanging="709"/>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7" w15:restartNumberingAfterBreak="0">
    <w:nsid w:val="2DE4337C"/>
    <w:multiLevelType w:val="multilevel"/>
    <w:tmpl w:val="982E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C741BD"/>
    <w:multiLevelType w:val="hybridMultilevel"/>
    <w:tmpl w:val="3548778C"/>
    <w:lvl w:ilvl="0" w:tplc="B310E944">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95C58"/>
    <w:multiLevelType w:val="multilevel"/>
    <w:tmpl w:val="F192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A57E42"/>
    <w:multiLevelType w:val="hybridMultilevel"/>
    <w:tmpl w:val="05F6F4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C00205"/>
    <w:multiLevelType w:val="hybridMultilevel"/>
    <w:tmpl w:val="6060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0C2B17"/>
    <w:multiLevelType w:val="hybridMultilevel"/>
    <w:tmpl w:val="1D08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A46FA"/>
    <w:multiLevelType w:val="multilevel"/>
    <w:tmpl w:val="621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8"/>
  </w:num>
  <w:num w:numId="3">
    <w:abstractNumId w:val="12"/>
  </w:num>
  <w:num w:numId="4">
    <w:abstractNumId w:val="7"/>
  </w:num>
  <w:num w:numId="5">
    <w:abstractNumId w:val="9"/>
  </w:num>
  <w:num w:numId="6">
    <w:abstractNumId w:val="3"/>
  </w:num>
  <w:num w:numId="7">
    <w:abstractNumId w:val="0"/>
  </w:num>
  <w:num w:numId="8">
    <w:abstractNumId w:val="6"/>
  </w:num>
  <w:num w:numId="9">
    <w:abstractNumId w:val="11"/>
  </w:num>
  <w:num w:numId="10">
    <w:abstractNumId w:val="2"/>
  </w:num>
  <w:num w:numId="11">
    <w:abstractNumId w:val="1"/>
  </w:num>
  <w:num w:numId="12">
    <w:abstractNumId w:val="5"/>
  </w:num>
  <w:num w:numId="13">
    <w:abstractNumId w:val="6"/>
  </w:num>
  <w:num w:numId="14">
    <w:abstractNumId w:val="6"/>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619"/>
    <w:rsid w:val="00001F05"/>
    <w:rsid w:val="00002A33"/>
    <w:rsid w:val="00002D58"/>
    <w:rsid w:val="0000467B"/>
    <w:rsid w:val="000108A2"/>
    <w:rsid w:val="00010B6A"/>
    <w:rsid w:val="0001270B"/>
    <w:rsid w:val="00012A79"/>
    <w:rsid w:val="00012D0E"/>
    <w:rsid w:val="00013E95"/>
    <w:rsid w:val="000146B2"/>
    <w:rsid w:val="00015627"/>
    <w:rsid w:val="00015DBA"/>
    <w:rsid w:val="00017694"/>
    <w:rsid w:val="0002005E"/>
    <w:rsid w:val="000201C1"/>
    <w:rsid w:val="00021454"/>
    <w:rsid w:val="0002196D"/>
    <w:rsid w:val="00023235"/>
    <w:rsid w:val="00023BC8"/>
    <w:rsid w:val="00024EE0"/>
    <w:rsid w:val="000267E6"/>
    <w:rsid w:val="00026847"/>
    <w:rsid w:val="00026919"/>
    <w:rsid w:val="00027619"/>
    <w:rsid w:val="00027633"/>
    <w:rsid w:val="000277EB"/>
    <w:rsid w:val="00031374"/>
    <w:rsid w:val="00031C55"/>
    <w:rsid w:val="00031F44"/>
    <w:rsid w:val="000328A0"/>
    <w:rsid w:val="000343EB"/>
    <w:rsid w:val="00034667"/>
    <w:rsid w:val="000352FC"/>
    <w:rsid w:val="00040FDC"/>
    <w:rsid w:val="0004121A"/>
    <w:rsid w:val="0004137E"/>
    <w:rsid w:val="00044836"/>
    <w:rsid w:val="00044A5D"/>
    <w:rsid w:val="00044C92"/>
    <w:rsid w:val="000478F5"/>
    <w:rsid w:val="0005030B"/>
    <w:rsid w:val="0005404C"/>
    <w:rsid w:val="00054633"/>
    <w:rsid w:val="0005500E"/>
    <w:rsid w:val="00055DDB"/>
    <w:rsid w:val="000572C0"/>
    <w:rsid w:val="00060923"/>
    <w:rsid w:val="00061EAA"/>
    <w:rsid w:val="00063C3B"/>
    <w:rsid w:val="00064967"/>
    <w:rsid w:val="000724F6"/>
    <w:rsid w:val="00073E9B"/>
    <w:rsid w:val="00073F45"/>
    <w:rsid w:val="00074462"/>
    <w:rsid w:val="00074799"/>
    <w:rsid w:val="00075BBA"/>
    <w:rsid w:val="00076684"/>
    <w:rsid w:val="000772B6"/>
    <w:rsid w:val="00080468"/>
    <w:rsid w:val="000827A1"/>
    <w:rsid w:val="00082B47"/>
    <w:rsid w:val="00083788"/>
    <w:rsid w:val="00084441"/>
    <w:rsid w:val="0008559D"/>
    <w:rsid w:val="00087359"/>
    <w:rsid w:val="000912FE"/>
    <w:rsid w:val="00091571"/>
    <w:rsid w:val="000919F0"/>
    <w:rsid w:val="00091DE4"/>
    <w:rsid w:val="00092C91"/>
    <w:rsid w:val="000954C3"/>
    <w:rsid w:val="00097AA6"/>
    <w:rsid w:val="000A1A89"/>
    <w:rsid w:val="000A2460"/>
    <w:rsid w:val="000A3260"/>
    <w:rsid w:val="000A38C4"/>
    <w:rsid w:val="000A4D5B"/>
    <w:rsid w:val="000A4E52"/>
    <w:rsid w:val="000A5770"/>
    <w:rsid w:val="000A5A4F"/>
    <w:rsid w:val="000A77BB"/>
    <w:rsid w:val="000B127C"/>
    <w:rsid w:val="000B3296"/>
    <w:rsid w:val="000B3512"/>
    <w:rsid w:val="000B3965"/>
    <w:rsid w:val="000B563A"/>
    <w:rsid w:val="000B647E"/>
    <w:rsid w:val="000B6599"/>
    <w:rsid w:val="000B73F3"/>
    <w:rsid w:val="000C10AC"/>
    <w:rsid w:val="000C1C79"/>
    <w:rsid w:val="000C2408"/>
    <w:rsid w:val="000C255A"/>
    <w:rsid w:val="000C2EC5"/>
    <w:rsid w:val="000C4778"/>
    <w:rsid w:val="000C5752"/>
    <w:rsid w:val="000C59FC"/>
    <w:rsid w:val="000C5A5E"/>
    <w:rsid w:val="000C5C90"/>
    <w:rsid w:val="000C6BAC"/>
    <w:rsid w:val="000C741E"/>
    <w:rsid w:val="000C77FD"/>
    <w:rsid w:val="000D250A"/>
    <w:rsid w:val="000D48D1"/>
    <w:rsid w:val="000D5155"/>
    <w:rsid w:val="000E151A"/>
    <w:rsid w:val="000E2F9B"/>
    <w:rsid w:val="000E4E93"/>
    <w:rsid w:val="000E56FB"/>
    <w:rsid w:val="000E5FA4"/>
    <w:rsid w:val="000E63AE"/>
    <w:rsid w:val="000E7796"/>
    <w:rsid w:val="000F11C3"/>
    <w:rsid w:val="000F1A06"/>
    <w:rsid w:val="000F2AFC"/>
    <w:rsid w:val="000F43B7"/>
    <w:rsid w:val="000F43CC"/>
    <w:rsid w:val="000F4D13"/>
    <w:rsid w:val="0010065A"/>
    <w:rsid w:val="001023E7"/>
    <w:rsid w:val="001035C7"/>
    <w:rsid w:val="00105A76"/>
    <w:rsid w:val="00105B7A"/>
    <w:rsid w:val="00106986"/>
    <w:rsid w:val="001075C5"/>
    <w:rsid w:val="00107CFB"/>
    <w:rsid w:val="001100A1"/>
    <w:rsid w:val="00111948"/>
    <w:rsid w:val="00111FE9"/>
    <w:rsid w:val="00112399"/>
    <w:rsid w:val="00112935"/>
    <w:rsid w:val="00114AFC"/>
    <w:rsid w:val="00114FDE"/>
    <w:rsid w:val="00116153"/>
    <w:rsid w:val="00117802"/>
    <w:rsid w:val="001179CB"/>
    <w:rsid w:val="00117E95"/>
    <w:rsid w:val="00121A5D"/>
    <w:rsid w:val="00126A79"/>
    <w:rsid w:val="00127944"/>
    <w:rsid w:val="00131A12"/>
    <w:rsid w:val="0013246D"/>
    <w:rsid w:val="0013277B"/>
    <w:rsid w:val="0013428C"/>
    <w:rsid w:val="00135CAD"/>
    <w:rsid w:val="00135DB2"/>
    <w:rsid w:val="0013603D"/>
    <w:rsid w:val="00136571"/>
    <w:rsid w:val="00137A80"/>
    <w:rsid w:val="00137D1B"/>
    <w:rsid w:val="0014030E"/>
    <w:rsid w:val="0014226F"/>
    <w:rsid w:val="00142ABE"/>
    <w:rsid w:val="00143AFF"/>
    <w:rsid w:val="001447B0"/>
    <w:rsid w:val="00145922"/>
    <w:rsid w:val="0014603C"/>
    <w:rsid w:val="00146713"/>
    <w:rsid w:val="00150F79"/>
    <w:rsid w:val="00151055"/>
    <w:rsid w:val="0015223C"/>
    <w:rsid w:val="00156E6F"/>
    <w:rsid w:val="0015722C"/>
    <w:rsid w:val="00157381"/>
    <w:rsid w:val="00157646"/>
    <w:rsid w:val="0016034F"/>
    <w:rsid w:val="00160424"/>
    <w:rsid w:val="001617A8"/>
    <w:rsid w:val="0016199A"/>
    <w:rsid w:val="00161D98"/>
    <w:rsid w:val="00165157"/>
    <w:rsid w:val="00167D85"/>
    <w:rsid w:val="00171A79"/>
    <w:rsid w:val="001754B3"/>
    <w:rsid w:val="00175E23"/>
    <w:rsid w:val="00177EC1"/>
    <w:rsid w:val="001806D6"/>
    <w:rsid w:val="00180B4A"/>
    <w:rsid w:val="001829E5"/>
    <w:rsid w:val="001858F4"/>
    <w:rsid w:val="00186C13"/>
    <w:rsid w:val="00187378"/>
    <w:rsid w:val="00187B0E"/>
    <w:rsid w:val="0019069D"/>
    <w:rsid w:val="00190972"/>
    <w:rsid w:val="00192F7E"/>
    <w:rsid w:val="001938FF"/>
    <w:rsid w:val="00193FCD"/>
    <w:rsid w:val="001956D4"/>
    <w:rsid w:val="001979A0"/>
    <w:rsid w:val="001A1E9D"/>
    <w:rsid w:val="001A28A4"/>
    <w:rsid w:val="001A4F38"/>
    <w:rsid w:val="001A58B2"/>
    <w:rsid w:val="001A6831"/>
    <w:rsid w:val="001B0844"/>
    <w:rsid w:val="001B38C0"/>
    <w:rsid w:val="001B3DCC"/>
    <w:rsid w:val="001B5C60"/>
    <w:rsid w:val="001B6CB9"/>
    <w:rsid w:val="001C04EE"/>
    <w:rsid w:val="001C17FC"/>
    <w:rsid w:val="001C3255"/>
    <w:rsid w:val="001C388B"/>
    <w:rsid w:val="001C4D3D"/>
    <w:rsid w:val="001C7E87"/>
    <w:rsid w:val="001D02A6"/>
    <w:rsid w:val="001D1BED"/>
    <w:rsid w:val="001D21AF"/>
    <w:rsid w:val="001D334E"/>
    <w:rsid w:val="001D36A4"/>
    <w:rsid w:val="001D4659"/>
    <w:rsid w:val="001D48F9"/>
    <w:rsid w:val="001D53EE"/>
    <w:rsid w:val="001E0333"/>
    <w:rsid w:val="001E0C2D"/>
    <w:rsid w:val="001E0E31"/>
    <w:rsid w:val="001E130D"/>
    <w:rsid w:val="001E23EB"/>
    <w:rsid w:val="001E4601"/>
    <w:rsid w:val="001E5492"/>
    <w:rsid w:val="001E589A"/>
    <w:rsid w:val="001E5A43"/>
    <w:rsid w:val="001F1AAD"/>
    <w:rsid w:val="001F1D9B"/>
    <w:rsid w:val="001F2105"/>
    <w:rsid w:val="001F2375"/>
    <w:rsid w:val="001F2539"/>
    <w:rsid w:val="001F2EEE"/>
    <w:rsid w:val="001F2F37"/>
    <w:rsid w:val="001F3ACB"/>
    <w:rsid w:val="001F5F8D"/>
    <w:rsid w:val="00201ACC"/>
    <w:rsid w:val="00202457"/>
    <w:rsid w:val="0020397E"/>
    <w:rsid w:val="002052A8"/>
    <w:rsid w:val="00205DA1"/>
    <w:rsid w:val="002065C8"/>
    <w:rsid w:val="002106E4"/>
    <w:rsid w:val="0021127E"/>
    <w:rsid w:val="00214F00"/>
    <w:rsid w:val="002155BF"/>
    <w:rsid w:val="00216704"/>
    <w:rsid w:val="00217B2D"/>
    <w:rsid w:val="00217D7D"/>
    <w:rsid w:val="0022160A"/>
    <w:rsid w:val="00222461"/>
    <w:rsid w:val="002257D9"/>
    <w:rsid w:val="00227028"/>
    <w:rsid w:val="00227DB3"/>
    <w:rsid w:val="00230704"/>
    <w:rsid w:val="002307A7"/>
    <w:rsid w:val="00230CB6"/>
    <w:rsid w:val="00231ED7"/>
    <w:rsid w:val="00231F86"/>
    <w:rsid w:val="00234F44"/>
    <w:rsid w:val="00235B13"/>
    <w:rsid w:val="002373FE"/>
    <w:rsid w:val="00237EF8"/>
    <w:rsid w:val="002407AA"/>
    <w:rsid w:val="00241787"/>
    <w:rsid w:val="00241D00"/>
    <w:rsid w:val="00241E02"/>
    <w:rsid w:val="00242EB6"/>
    <w:rsid w:val="002430FA"/>
    <w:rsid w:val="00244146"/>
    <w:rsid w:val="00244BDA"/>
    <w:rsid w:val="00244D16"/>
    <w:rsid w:val="00246957"/>
    <w:rsid w:val="002505AC"/>
    <w:rsid w:val="0025062E"/>
    <w:rsid w:val="00251A8A"/>
    <w:rsid w:val="00251D4F"/>
    <w:rsid w:val="002548E3"/>
    <w:rsid w:val="00255EED"/>
    <w:rsid w:val="00255F68"/>
    <w:rsid w:val="00256B8E"/>
    <w:rsid w:val="00256C15"/>
    <w:rsid w:val="00257398"/>
    <w:rsid w:val="00257878"/>
    <w:rsid w:val="0026282B"/>
    <w:rsid w:val="0026431E"/>
    <w:rsid w:val="0026471E"/>
    <w:rsid w:val="002653CB"/>
    <w:rsid w:val="00265515"/>
    <w:rsid w:val="002672C8"/>
    <w:rsid w:val="002718F6"/>
    <w:rsid w:val="00271EC4"/>
    <w:rsid w:val="00274648"/>
    <w:rsid w:val="00274D7B"/>
    <w:rsid w:val="0027564F"/>
    <w:rsid w:val="00276F2C"/>
    <w:rsid w:val="00280D82"/>
    <w:rsid w:val="00280E65"/>
    <w:rsid w:val="0028201C"/>
    <w:rsid w:val="0028222D"/>
    <w:rsid w:val="00283F9C"/>
    <w:rsid w:val="00285033"/>
    <w:rsid w:val="00291347"/>
    <w:rsid w:val="00291739"/>
    <w:rsid w:val="00293002"/>
    <w:rsid w:val="00293457"/>
    <w:rsid w:val="00293EDD"/>
    <w:rsid w:val="00294070"/>
    <w:rsid w:val="00294098"/>
    <w:rsid w:val="002966ED"/>
    <w:rsid w:val="0029763B"/>
    <w:rsid w:val="00297B49"/>
    <w:rsid w:val="002A186F"/>
    <w:rsid w:val="002A2AD0"/>
    <w:rsid w:val="002A7641"/>
    <w:rsid w:val="002B05DE"/>
    <w:rsid w:val="002B0B4D"/>
    <w:rsid w:val="002B1004"/>
    <w:rsid w:val="002B2375"/>
    <w:rsid w:val="002B36EB"/>
    <w:rsid w:val="002B3B2C"/>
    <w:rsid w:val="002B4B21"/>
    <w:rsid w:val="002B6A3B"/>
    <w:rsid w:val="002C0FAB"/>
    <w:rsid w:val="002C1EF4"/>
    <w:rsid w:val="002C75BE"/>
    <w:rsid w:val="002D1112"/>
    <w:rsid w:val="002D1A7D"/>
    <w:rsid w:val="002D36C2"/>
    <w:rsid w:val="002D4E7D"/>
    <w:rsid w:val="002D605A"/>
    <w:rsid w:val="002D664C"/>
    <w:rsid w:val="002D6CD9"/>
    <w:rsid w:val="002D7390"/>
    <w:rsid w:val="002D7796"/>
    <w:rsid w:val="002E0B74"/>
    <w:rsid w:val="002E1442"/>
    <w:rsid w:val="002E2614"/>
    <w:rsid w:val="002E30C3"/>
    <w:rsid w:val="002E3121"/>
    <w:rsid w:val="002E4A54"/>
    <w:rsid w:val="002E5F65"/>
    <w:rsid w:val="002E6006"/>
    <w:rsid w:val="002E73A3"/>
    <w:rsid w:val="002E7B43"/>
    <w:rsid w:val="002F03AB"/>
    <w:rsid w:val="002F22C7"/>
    <w:rsid w:val="002F2A53"/>
    <w:rsid w:val="002F74B9"/>
    <w:rsid w:val="00301891"/>
    <w:rsid w:val="00301BF4"/>
    <w:rsid w:val="00310969"/>
    <w:rsid w:val="00312F18"/>
    <w:rsid w:val="00313B87"/>
    <w:rsid w:val="00314D6E"/>
    <w:rsid w:val="00315E08"/>
    <w:rsid w:val="003228C5"/>
    <w:rsid w:val="003257BD"/>
    <w:rsid w:val="0032601D"/>
    <w:rsid w:val="003263B7"/>
    <w:rsid w:val="00326A4D"/>
    <w:rsid w:val="003275AD"/>
    <w:rsid w:val="003330AA"/>
    <w:rsid w:val="0033310B"/>
    <w:rsid w:val="0033314A"/>
    <w:rsid w:val="00334595"/>
    <w:rsid w:val="00336357"/>
    <w:rsid w:val="00341493"/>
    <w:rsid w:val="003434A9"/>
    <w:rsid w:val="00345F3C"/>
    <w:rsid w:val="003472F9"/>
    <w:rsid w:val="00353A88"/>
    <w:rsid w:val="00355362"/>
    <w:rsid w:val="003568F0"/>
    <w:rsid w:val="00356B7E"/>
    <w:rsid w:val="00357265"/>
    <w:rsid w:val="003600DB"/>
    <w:rsid w:val="00361549"/>
    <w:rsid w:val="003645D8"/>
    <w:rsid w:val="00366AA3"/>
    <w:rsid w:val="0036726E"/>
    <w:rsid w:val="003673C4"/>
    <w:rsid w:val="00370D57"/>
    <w:rsid w:val="00370F01"/>
    <w:rsid w:val="00372BA7"/>
    <w:rsid w:val="00372C92"/>
    <w:rsid w:val="00376473"/>
    <w:rsid w:val="003774F1"/>
    <w:rsid w:val="0038013A"/>
    <w:rsid w:val="00381C25"/>
    <w:rsid w:val="003824C1"/>
    <w:rsid w:val="003843EF"/>
    <w:rsid w:val="00384B8E"/>
    <w:rsid w:val="003853C7"/>
    <w:rsid w:val="003855EC"/>
    <w:rsid w:val="00386B37"/>
    <w:rsid w:val="00393745"/>
    <w:rsid w:val="003A090C"/>
    <w:rsid w:val="003A2767"/>
    <w:rsid w:val="003B0A95"/>
    <w:rsid w:val="003B1665"/>
    <w:rsid w:val="003B18BD"/>
    <w:rsid w:val="003B1A88"/>
    <w:rsid w:val="003B32D2"/>
    <w:rsid w:val="003B5711"/>
    <w:rsid w:val="003B5F00"/>
    <w:rsid w:val="003B7C41"/>
    <w:rsid w:val="003C03DC"/>
    <w:rsid w:val="003C0DAA"/>
    <w:rsid w:val="003C180D"/>
    <w:rsid w:val="003C3381"/>
    <w:rsid w:val="003C34D8"/>
    <w:rsid w:val="003C62D0"/>
    <w:rsid w:val="003C6A1A"/>
    <w:rsid w:val="003D01FB"/>
    <w:rsid w:val="003D0CD9"/>
    <w:rsid w:val="003D1028"/>
    <w:rsid w:val="003D120B"/>
    <w:rsid w:val="003D335B"/>
    <w:rsid w:val="003D38DE"/>
    <w:rsid w:val="003D633D"/>
    <w:rsid w:val="003D788A"/>
    <w:rsid w:val="003E166A"/>
    <w:rsid w:val="003E2695"/>
    <w:rsid w:val="003E4C41"/>
    <w:rsid w:val="003E4F3B"/>
    <w:rsid w:val="003E6E41"/>
    <w:rsid w:val="003F3918"/>
    <w:rsid w:val="003F430F"/>
    <w:rsid w:val="00400D40"/>
    <w:rsid w:val="00402FCC"/>
    <w:rsid w:val="00405A61"/>
    <w:rsid w:val="0040608F"/>
    <w:rsid w:val="00406DF1"/>
    <w:rsid w:val="004071B5"/>
    <w:rsid w:val="00407B38"/>
    <w:rsid w:val="004103A1"/>
    <w:rsid w:val="00410DA0"/>
    <w:rsid w:val="004128C6"/>
    <w:rsid w:val="00412A87"/>
    <w:rsid w:val="00412B4B"/>
    <w:rsid w:val="004132C8"/>
    <w:rsid w:val="0041389D"/>
    <w:rsid w:val="00414FBE"/>
    <w:rsid w:val="0041513A"/>
    <w:rsid w:val="00416C7E"/>
    <w:rsid w:val="00417AF6"/>
    <w:rsid w:val="004202E8"/>
    <w:rsid w:val="0042081F"/>
    <w:rsid w:val="004228E9"/>
    <w:rsid w:val="00422CEC"/>
    <w:rsid w:val="00422E82"/>
    <w:rsid w:val="00423843"/>
    <w:rsid w:val="00423F0B"/>
    <w:rsid w:val="00424ACA"/>
    <w:rsid w:val="00425B79"/>
    <w:rsid w:val="00426406"/>
    <w:rsid w:val="00426800"/>
    <w:rsid w:val="0042694E"/>
    <w:rsid w:val="00427930"/>
    <w:rsid w:val="0043161A"/>
    <w:rsid w:val="00432613"/>
    <w:rsid w:val="00432C14"/>
    <w:rsid w:val="00433167"/>
    <w:rsid w:val="00435333"/>
    <w:rsid w:val="00435FB7"/>
    <w:rsid w:val="00437317"/>
    <w:rsid w:val="0044320E"/>
    <w:rsid w:val="00443FC9"/>
    <w:rsid w:val="00447435"/>
    <w:rsid w:val="00447A08"/>
    <w:rsid w:val="0045066A"/>
    <w:rsid w:val="00453518"/>
    <w:rsid w:val="00453526"/>
    <w:rsid w:val="004539A3"/>
    <w:rsid w:val="00455197"/>
    <w:rsid w:val="00460174"/>
    <w:rsid w:val="004608B4"/>
    <w:rsid w:val="00461012"/>
    <w:rsid w:val="00462537"/>
    <w:rsid w:val="00463AB0"/>
    <w:rsid w:val="00465EAF"/>
    <w:rsid w:val="004660E9"/>
    <w:rsid w:val="00466F4D"/>
    <w:rsid w:val="004671F0"/>
    <w:rsid w:val="00467306"/>
    <w:rsid w:val="004708F4"/>
    <w:rsid w:val="004749DF"/>
    <w:rsid w:val="00476802"/>
    <w:rsid w:val="004827F6"/>
    <w:rsid w:val="00482DE2"/>
    <w:rsid w:val="0048408C"/>
    <w:rsid w:val="0048506F"/>
    <w:rsid w:val="0048609A"/>
    <w:rsid w:val="004867C0"/>
    <w:rsid w:val="004874A7"/>
    <w:rsid w:val="00490CFF"/>
    <w:rsid w:val="00494D51"/>
    <w:rsid w:val="00496725"/>
    <w:rsid w:val="00497733"/>
    <w:rsid w:val="004A0943"/>
    <w:rsid w:val="004A1F1D"/>
    <w:rsid w:val="004A2C18"/>
    <w:rsid w:val="004A40D2"/>
    <w:rsid w:val="004A4405"/>
    <w:rsid w:val="004A448B"/>
    <w:rsid w:val="004A61AA"/>
    <w:rsid w:val="004A6AF9"/>
    <w:rsid w:val="004B1B90"/>
    <w:rsid w:val="004B3B08"/>
    <w:rsid w:val="004B4406"/>
    <w:rsid w:val="004C2F13"/>
    <w:rsid w:val="004C310D"/>
    <w:rsid w:val="004C33A6"/>
    <w:rsid w:val="004C44B3"/>
    <w:rsid w:val="004C53A4"/>
    <w:rsid w:val="004C55D8"/>
    <w:rsid w:val="004C7C77"/>
    <w:rsid w:val="004D09D5"/>
    <w:rsid w:val="004D18ED"/>
    <w:rsid w:val="004D1BCD"/>
    <w:rsid w:val="004D3BD7"/>
    <w:rsid w:val="004D4F97"/>
    <w:rsid w:val="004D5909"/>
    <w:rsid w:val="004E2774"/>
    <w:rsid w:val="004E4AB8"/>
    <w:rsid w:val="004F0CAB"/>
    <w:rsid w:val="004F19A7"/>
    <w:rsid w:val="004F5EAE"/>
    <w:rsid w:val="0050059D"/>
    <w:rsid w:val="00501037"/>
    <w:rsid w:val="005033D1"/>
    <w:rsid w:val="00505237"/>
    <w:rsid w:val="00505566"/>
    <w:rsid w:val="00505CB0"/>
    <w:rsid w:val="00505FE0"/>
    <w:rsid w:val="00507129"/>
    <w:rsid w:val="0051003F"/>
    <w:rsid w:val="00510EE6"/>
    <w:rsid w:val="0051420B"/>
    <w:rsid w:val="00515D8B"/>
    <w:rsid w:val="00516260"/>
    <w:rsid w:val="00516D37"/>
    <w:rsid w:val="00520F08"/>
    <w:rsid w:val="00521035"/>
    <w:rsid w:val="00521213"/>
    <w:rsid w:val="00523FE1"/>
    <w:rsid w:val="0052472A"/>
    <w:rsid w:val="00524936"/>
    <w:rsid w:val="00526489"/>
    <w:rsid w:val="00526FAE"/>
    <w:rsid w:val="00530503"/>
    <w:rsid w:val="005310DA"/>
    <w:rsid w:val="005324E4"/>
    <w:rsid w:val="0053272C"/>
    <w:rsid w:val="00537210"/>
    <w:rsid w:val="0054140A"/>
    <w:rsid w:val="00542169"/>
    <w:rsid w:val="00542CC0"/>
    <w:rsid w:val="00542FE9"/>
    <w:rsid w:val="00545731"/>
    <w:rsid w:val="005468E9"/>
    <w:rsid w:val="005521BC"/>
    <w:rsid w:val="00552ABD"/>
    <w:rsid w:val="00553892"/>
    <w:rsid w:val="005545EC"/>
    <w:rsid w:val="00554FB1"/>
    <w:rsid w:val="00556E57"/>
    <w:rsid w:val="00557530"/>
    <w:rsid w:val="005575E9"/>
    <w:rsid w:val="005577CF"/>
    <w:rsid w:val="00557A93"/>
    <w:rsid w:val="00560053"/>
    <w:rsid w:val="005602E9"/>
    <w:rsid w:val="0056165A"/>
    <w:rsid w:val="00561A7D"/>
    <w:rsid w:val="00561BCE"/>
    <w:rsid w:val="005625C1"/>
    <w:rsid w:val="00565331"/>
    <w:rsid w:val="00565581"/>
    <w:rsid w:val="00566EB0"/>
    <w:rsid w:val="00567212"/>
    <w:rsid w:val="005678CE"/>
    <w:rsid w:val="005679A4"/>
    <w:rsid w:val="00567C67"/>
    <w:rsid w:val="00570B02"/>
    <w:rsid w:val="00571E34"/>
    <w:rsid w:val="00572F84"/>
    <w:rsid w:val="00576E9F"/>
    <w:rsid w:val="00581EBF"/>
    <w:rsid w:val="00583F53"/>
    <w:rsid w:val="00584143"/>
    <w:rsid w:val="0058499F"/>
    <w:rsid w:val="00584AB5"/>
    <w:rsid w:val="00584CC2"/>
    <w:rsid w:val="00586135"/>
    <w:rsid w:val="00586F37"/>
    <w:rsid w:val="0058721F"/>
    <w:rsid w:val="00587AAB"/>
    <w:rsid w:val="00590682"/>
    <w:rsid w:val="0059115C"/>
    <w:rsid w:val="0059321F"/>
    <w:rsid w:val="00593845"/>
    <w:rsid w:val="00595312"/>
    <w:rsid w:val="0059576E"/>
    <w:rsid w:val="00595B3F"/>
    <w:rsid w:val="00597856"/>
    <w:rsid w:val="005A0634"/>
    <w:rsid w:val="005A1D58"/>
    <w:rsid w:val="005A2495"/>
    <w:rsid w:val="005A3364"/>
    <w:rsid w:val="005A38C5"/>
    <w:rsid w:val="005A4166"/>
    <w:rsid w:val="005A4AC9"/>
    <w:rsid w:val="005A4FD8"/>
    <w:rsid w:val="005A61E0"/>
    <w:rsid w:val="005B1774"/>
    <w:rsid w:val="005B2D81"/>
    <w:rsid w:val="005B4FB7"/>
    <w:rsid w:val="005B74E4"/>
    <w:rsid w:val="005C317B"/>
    <w:rsid w:val="005C34F5"/>
    <w:rsid w:val="005C3E39"/>
    <w:rsid w:val="005C3F34"/>
    <w:rsid w:val="005C47C9"/>
    <w:rsid w:val="005C5879"/>
    <w:rsid w:val="005C5D34"/>
    <w:rsid w:val="005C6822"/>
    <w:rsid w:val="005C6AEA"/>
    <w:rsid w:val="005D125D"/>
    <w:rsid w:val="005D1685"/>
    <w:rsid w:val="005D1E98"/>
    <w:rsid w:val="005D38D2"/>
    <w:rsid w:val="005D3924"/>
    <w:rsid w:val="005D401D"/>
    <w:rsid w:val="005D74BA"/>
    <w:rsid w:val="005D7D97"/>
    <w:rsid w:val="005E013D"/>
    <w:rsid w:val="005E0400"/>
    <w:rsid w:val="005E0AA8"/>
    <w:rsid w:val="005E1A3E"/>
    <w:rsid w:val="005E3132"/>
    <w:rsid w:val="005E5777"/>
    <w:rsid w:val="005E6107"/>
    <w:rsid w:val="005E6BB5"/>
    <w:rsid w:val="005E6CB0"/>
    <w:rsid w:val="005F1024"/>
    <w:rsid w:val="005F1C20"/>
    <w:rsid w:val="005F243C"/>
    <w:rsid w:val="005F4A73"/>
    <w:rsid w:val="005F7CF2"/>
    <w:rsid w:val="006008D1"/>
    <w:rsid w:val="00600EA4"/>
    <w:rsid w:val="0060391D"/>
    <w:rsid w:val="00603D0A"/>
    <w:rsid w:val="00605DBE"/>
    <w:rsid w:val="00607435"/>
    <w:rsid w:val="00607B47"/>
    <w:rsid w:val="00607C4C"/>
    <w:rsid w:val="006112FC"/>
    <w:rsid w:val="00611592"/>
    <w:rsid w:val="00611846"/>
    <w:rsid w:val="00611935"/>
    <w:rsid w:val="00611C16"/>
    <w:rsid w:val="006137D2"/>
    <w:rsid w:val="00614C1C"/>
    <w:rsid w:val="00614FB8"/>
    <w:rsid w:val="006154AA"/>
    <w:rsid w:val="006158CE"/>
    <w:rsid w:val="00617332"/>
    <w:rsid w:val="00617E40"/>
    <w:rsid w:val="0062118F"/>
    <w:rsid w:val="00621589"/>
    <w:rsid w:val="00621A81"/>
    <w:rsid w:val="00621C0D"/>
    <w:rsid w:val="006227A8"/>
    <w:rsid w:val="00626E9B"/>
    <w:rsid w:val="00627A27"/>
    <w:rsid w:val="00627E31"/>
    <w:rsid w:val="00632EFE"/>
    <w:rsid w:val="00633BEE"/>
    <w:rsid w:val="00633EA8"/>
    <w:rsid w:val="00634663"/>
    <w:rsid w:val="00635348"/>
    <w:rsid w:val="00636316"/>
    <w:rsid w:val="0063748A"/>
    <w:rsid w:val="0064025E"/>
    <w:rsid w:val="006402B2"/>
    <w:rsid w:val="00641DCC"/>
    <w:rsid w:val="0064273C"/>
    <w:rsid w:val="006438D3"/>
    <w:rsid w:val="0064418E"/>
    <w:rsid w:val="006461C2"/>
    <w:rsid w:val="00646213"/>
    <w:rsid w:val="006462D4"/>
    <w:rsid w:val="0064653A"/>
    <w:rsid w:val="00647B8D"/>
    <w:rsid w:val="0065004A"/>
    <w:rsid w:val="00650321"/>
    <w:rsid w:val="0065530E"/>
    <w:rsid w:val="00656F91"/>
    <w:rsid w:val="00657DEA"/>
    <w:rsid w:val="006604CF"/>
    <w:rsid w:val="00660B54"/>
    <w:rsid w:val="00664D4D"/>
    <w:rsid w:val="00667303"/>
    <w:rsid w:val="006701BC"/>
    <w:rsid w:val="006716E1"/>
    <w:rsid w:val="00671720"/>
    <w:rsid w:val="00671FA4"/>
    <w:rsid w:val="00675CC9"/>
    <w:rsid w:val="00676352"/>
    <w:rsid w:val="0067720A"/>
    <w:rsid w:val="006778EA"/>
    <w:rsid w:val="00681FCD"/>
    <w:rsid w:val="00686656"/>
    <w:rsid w:val="00686A33"/>
    <w:rsid w:val="00686C4B"/>
    <w:rsid w:val="00686FC0"/>
    <w:rsid w:val="006905B7"/>
    <w:rsid w:val="006911DA"/>
    <w:rsid w:val="00691734"/>
    <w:rsid w:val="006949CA"/>
    <w:rsid w:val="00694A18"/>
    <w:rsid w:val="00694BF3"/>
    <w:rsid w:val="006957F6"/>
    <w:rsid w:val="00696335"/>
    <w:rsid w:val="006A0B89"/>
    <w:rsid w:val="006A17CA"/>
    <w:rsid w:val="006A28BC"/>
    <w:rsid w:val="006A43AE"/>
    <w:rsid w:val="006A5F35"/>
    <w:rsid w:val="006A661E"/>
    <w:rsid w:val="006A7198"/>
    <w:rsid w:val="006B002A"/>
    <w:rsid w:val="006B144A"/>
    <w:rsid w:val="006C0D4E"/>
    <w:rsid w:val="006C26C2"/>
    <w:rsid w:val="006C2C98"/>
    <w:rsid w:val="006C3214"/>
    <w:rsid w:val="006D055A"/>
    <w:rsid w:val="006D2F9F"/>
    <w:rsid w:val="006D3906"/>
    <w:rsid w:val="006D674B"/>
    <w:rsid w:val="006D6D7A"/>
    <w:rsid w:val="006D747F"/>
    <w:rsid w:val="006D7A40"/>
    <w:rsid w:val="006E08D5"/>
    <w:rsid w:val="006E147D"/>
    <w:rsid w:val="006E18B0"/>
    <w:rsid w:val="006E1993"/>
    <w:rsid w:val="006E274D"/>
    <w:rsid w:val="006E3096"/>
    <w:rsid w:val="006E60E3"/>
    <w:rsid w:val="006E69A5"/>
    <w:rsid w:val="006E6DD2"/>
    <w:rsid w:val="006F367C"/>
    <w:rsid w:val="006F3BE0"/>
    <w:rsid w:val="006F51C3"/>
    <w:rsid w:val="006F59C8"/>
    <w:rsid w:val="0070001C"/>
    <w:rsid w:val="0070052F"/>
    <w:rsid w:val="00701845"/>
    <w:rsid w:val="00702001"/>
    <w:rsid w:val="0070251F"/>
    <w:rsid w:val="0070283E"/>
    <w:rsid w:val="007028C0"/>
    <w:rsid w:val="00703349"/>
    <w:rsid w:val="0070334B"/>
    <w:rsid w:val="007045F1"/>
    <w:rsid w:val="00705D2D"/>
    <w:rsid w:val="007064E8"/>
    <w:rsid w:val="0071143E"/>
    <w:rsid w:val="007123EA"/>
    <w:rsid w:val="00712C06"/>
    <w:rsid w:val="007167DE"/>
    <w:rsid w:val="00716DFB"/>
    <w:rsid w:val="00716F72"/>
    <w:rsid w:val="00721F6C"/>
    <w:rsid w:val="00730D97"/>
    <w:rsid w:val="00731D0A"/>
    <w:rsid w:val="007321E9"/>
    <w:rsid w:val="00733A0F"/>
    <w:rsid w:val="00734BD6"/>
    <w:rsid w:val="0074003F"/>
    <w:rsid w:val="007436E8"/>
    <w:rsid w:val="00743DD0"/>
    <w:rsid w:val="00744293"/>
    <w:rsid w:val="00745C57"/>
    <w:rsid w:val="0074635E"/>
    <w:rsid w:val="007466A0"/>
    <w:rsid w:val="00751B92"/>
    <w:rsid w:val="0075230D"/>
    <w:rsid w:val="00752732"/>
    <w:rsid w:val="007527D2"/>
    <w:rsid w:val="00754A63"/>
    <w:rsid w:val="00757B53"/>
    <w:rsid w:val="00762184"/>
    <w:rsid w:val="0076224E"/>
    <w:rsid w:val="007624F4"/>
    <w:rsid w:val="007653AA"/>
    <w:rsid w:val="0076632A"/>
    <w:rsid w:val="00767494"/>
    <w:rsid w:val="00767F3B"/>
    <w:rsid w:val="00767F8C"/>
    <w:rsid w:val="00773D2C"/>
    <w:rsid w:val="007829D2"/>
    <w:rsid w:val="007872DE"/>
    <w:rsid w:val="00790746"/>
    <w:rsid w:val="00792180"/>
    <w:rsid w:val="00792FF4"/>
    <w:rsid w:val="0079321F"/>
    <w:rsid w:val="00794EA4"/>
    <w:rsid w:val="00797EE0"/>
    <w:rsid w:val="007A02C8"/>
    <w:rsid w:val="007A1E57"/>
    <w:rsid w:val="007A23E2"/>
    <w:rsid w:val="007A71B3"/>
    <w:rsid w:val="007A76CE"/>
    <w:rsid w:val="007B2505"/>
    <w:rsid w:val="007B5401"/>
    <w:rsid w:val="007B5693"/>
    <w:rsid w:val="007B5C18"/>
    <w:rsid w:val="007B7332"/>
    <w:rsid w:val="007B7365"/>
    <w:rsid w:val="007B7B0E"/>
    <w:rsid w:val="007C008A"/>
    <w:rsid w:val="007C0516"/>
    <w:rsid w:val="007C1371"/>
    <w:rsid w:val="007C312A"/>
    <w:rsid w:val="007C3D2C"/>
    <w:rsid w:val="007C3E6E"/>
    <w:rsid w:val="007C4B6D"/>
    <w:rsid w:val="007C4BAF"/>
    <w:rsid w:val="007C6913"/>
    <w:rsid w:val="007C7666"/>
    <w:rsid w:val="007D1078"/>
    <w:rsid w:val="007D246C"/>
    <w:rsid w:val="007D299F"/>
    <w:rsid w:val="007D3340"/>
    <w:rsid w:val="007E1124"/>
    <w:rsid w:val="007E1623"/>
    <w:rsid w:val="007E22D8"/>
    <w:rsid w:val="007E2942"/>
    <w:rsid w:val="007E36B0"/>
    <w:rsid w:val="007E40FE"/>
    <w:rsid w:val="007E45B1"/>
    <w:rsid w:val="007E47C3"/>
    <w:rsid w:val="007E6762"/>
    <w:rsid w:val="007E6E8C"/>
    <w:rsid w:val="007E7869"/>
    <w:rsid w:val="007F0820"/>
    <w:rsid w:val="007F664C"/>
    <w:rsid w:val="007F683C"/>
    <w:rsid w:val="00800678"/>
    <w:rsid w:val="008019CD"/>
    <w:rsid w:val="00801B89"/>
    <w:rsid w:val="0080345A"/>
    <w:rsid w:val="008035E9"/>
    <w:rsid w:val="00804175"/>
    <w:rsid w:val="0080664F"/>
    <w:rsid w:val="008076BC"/>
    <w:rsid w:val="00813195"/>
    <w:rsid w:val="00814FD9"/>
    <w:rsid w:val="00815DC9"/>
    <w:rsid w:val="008200EB"/>
    <w:rsid w:val="008214B3"/>
    <w:rsid w:val="00821918"/>
    <w:rsid w:val="00821FD4"/>
    <w:rsid w:val="0082244E"/>
    <w:rsid w:val="0082353D"/>
    <w:rsid w:val="00825A10"/>
    <w:rsid w:val="00826F90"/>
    <w:rsid w:val="0083085F"/>
    <w:rsid w:val="008310BF"/>
    <w:rsid w:val="00831568"/>
    <w:rsid w:val="0083340B"/>
    <w:rsid w:val="008407E1"/>
    <w:rsid w:val="00840919"/>
    <w:rsid w:val="00841D47"/>
    <w:rsid w:val="00843018"/>
    <w:rsid w:val="00843CEB"/>
    <w:rsid w:val="00843DDD"/>
    <w:rsid w:val="00844487"/>
    <w:rsid w:val="00845833"/>
    <w:rsid w:val="00845A2D"/>
    <w:rsid w:val="008471EE"/>
    <w:rsid w:val="00850C13"/>
    <w:rsid w:val="00852536"/>
    <w:rsid w:val="00852828"/>
    <w:rsid w:val="00853BCB"/>
    <w:rsid w:val="00854D57"/>
    <w:rsid w:val="0085667A"/>
    <w:rsid w:val="008605C6"/>
    <w:rsid w:val="00862295"/>
    <w:rsid w:val="00863116"/>
    <w:rsid w:val="00864501"/>
    <w:rsid w:val="008647B8"/>
    <w:rsid w:val="00865147"/>
    <w:rsid w:val="0086563E"/>
    <w:rsid w:val="00865988"/>
    <w:rsid w:val="008732AB"/>
    <w:rsid w:val="00873F6D"/>
    <w:rsid w:val="0087504B"/>
    <w:rsid w:val="00877D03"/>
    <w:rsid w:val="008803B0"/>
    <w:rsid w:val="008803F6"/>
    <w:rsid w:val="00880E72"/>
    <w:rsid w:val="00881B23"/>
    <w:rsid w:val="0088474D"/>
    <w:rsid w:val="0088540A"/>
    <w:rsid w:val="00890280"/>
    <w:rsid w:val="008906BB"/>
    <w:rsid w:val="00891961"/>
    <w:rsid w:val="00893D19"/>
    <w:rsid w:val="00893E16"/>
    <w:rsid w:val="00894D2E"/>
    <w:rsid w:val="00895E85"/>
    <w:rsid w:val="00897878"/>
    <w:rsid w:val="008A0352"/>
    <w:rsid w:val="008A0815"/>
    <w:rsid w:val="008A1025"/>
    <w:rsid w:val="008A11D8"/>
    <w:rsid w:val="008A2906"/>
    <w:rsid w:val="008A2C3E"/>
    <w:rsid w:val="008A301B"/>
    <w:rsid w:val="008A38F3"/>
    <w:rsid w:val="008A4C5F"/>
    <w:rsid w:val="008A5004"/>
    <w:rsid w:val="008A577F"/>
    <w:rsid w:val="008A7C5D"/>
    <w:rsid w:val="008B0BFC"/>
    <w:rsid w:val="008B2D8C"/>
    <w:rsid w:val="008B397A"/>
    <w:rsid w:val="008B5DB6"/>
    <w:rsid w:val="008B7A4E"/>
    <w:rsid w:val="008B7AB4"/>
    <w:rsid w:val="008C06AA"/>
    <w:rsid w:val="008C0A80"/>
    <w:rsid w:val="008C0E55"/>
    <w:rsid w:val="008C1CF0"/>
    <w:rsid w:val="008C32C7"/>
    <w:rsid w:val="008C3391"/>
    <w:rsid w:val="008C3C3D"/>
    <w:rsid w:val="008C3EF9"/>
    <w:rsid w:val="008C494E"/>
    <w:rsid w:val="008C495F"/>
    <w:rsid w:val="008C5753"/>
    <w:rsid w:val="008C5872"/>
    <w:rsid w:val="008C6537"/>
    <w:rsid w:val="008C69A5"/>
    <w:rsid w:val="008C6DBF"/>
    <w:rsid w:val="008C6E43"/>
    <w:rsid w:val="008C7E73"/>
    <w:rsid w:val="008C7EBD"/>
    <w:rsid w:val="008D1204"/>
    <w:rsid w:val="008D1C82"/>
    <w:rsid w:val="008D2463"/>
    <w:rsid w:val="008D28AE"/>
    <w:rsid w:val="008D2CB7"/>
    <w:rsid w:val="008D3257"/>
    <w:rsid w:val="008D42E8"/>
    <w:rsid w:val="008D54B8"/>
    <w:rsid w:val="008D6AC0"/>
    <w:rsid w:val="008D6B51"/>
    <w:rsid w:val="008D6C08"/>
    <w:rsid w:val="008D7AA3"/>
    <w:rsid w:val="008E085A"/>
    <w:rsid w:val="008E0C99"/>
    <w:rsid w:val="008E183E"/>
    <w:rsid w:val="008E43C6"/>
    <w:rsid w:val="008E5144"/>
    <w:rsid w:val="008E7C25"/>
    <w:rsid w:val="008F22D1"/>
    <w:rsid w:val="008F2998"/>
    <w:rsid w:val="008F46B9"/>
    <w:rsid w:val="008F4993"/>
    <w:rsid w:val="008F4A24"/>
    <w:rsid w:val="008F4BCC"/>
    <w:rsid w:val="008F7D0D"/>
    <w:rsid w:val="0090073F"/>
    <w:rsid w:val="00900AA2"/>
    <w:rsid w:val="00900DDC"/>
    <w:rsid w:val="00901781"/>
    <w:rsid w:val="00901BDB"/>
    <w:rsid w:val="009045CC"/>
    <w:rsid w:val="00906C5B"/>
    <w:rsid w:val="00906CE3"/>
    <w:rsid w:val="0090727D"/>
    <w:rsid w:val="00907E5C"/>
    <w:rsid w:val="00913881"/>
    <w:rsid w:val="00917290"/>
    <w:rsid w:val="0091770E"/>
    <w:rsid w:val="00917B7C"/>
    <w:rsid w:val="009206ED"/>
    <w:rsid w:val="0092165B"/>
    <w:rsid w:val="009226E9"/>
    <w:rsid w:val="00930C18"/>
    <w:rsid w:val="009316BD"/>
    <w:rsid w:val="00932B49"/>
    <w:rsid w:val="00932CE2"/>
    <w:rsid w:val="00934054"/>
    <w:rsid w:val="00934463"/>
    <w:rsid w:val="009349D3"/>
    <w:rsid w:val="00941065"/>
    <w:rsid w:val="00942388"/>
    <w:rsid w:val="0094248F"/>
    <w:rsid w:val="00942DCC"/>
    <w:rsid w:val="0094323B"/>
    <w:rsid w:val="00944A08"/>
    <w:rsid w:val="00944C47"/>
    <w:rsid w:val="009451B1"/>
    <w:rsid w:val="00945678"/>
    <w:rsid w:val="00946763"/>
    <w:rsid w:val="0095198B"/>
    <w:rsid w:val="009520FF"/>
    <w:rsid w:val="009533B9"/>
    <w:rsid w:val="00953D72"/>
    <w:rsid w:val="009556FA"/>
    <w:rsid w:val="00956BE1"/>
    <w:rsid w:val="009603D2"/>
    <w:rsid w:val="00962921"/>
    <w:rsid w:val="00963DB4"/>
    <w:rsid w:val="009642C1"/>
    <w:rsid w:val="0096457E"/>
    <w:rsid w:val="00970B1A"/>
    <w:rsid w:val="00970DD3"/>
    <w:rsid w:val="009760B1"/>
    <w:rsid w:val="00980101"/>
    <w:rsid w:val="00980B0E"/>
    <w:rsid w:val="00981052"/>
    <w:rsid w:val="0098105E"/>
    <w:rsid w:val="009812D9"/>
    <w:rsid w:val="00981C26"/>
    <w:rsid w:val="009868F1"/>
    <w:rsid w:val="00987AD4"/>
    <w:rsid w:val="00987CEA"/>
    <w:rsid w:val="00990A97"/>
    <w:rsid w:val="00992833"/>
    <w:rsid w:val="00992F95"/>
    <w:rsid w:val="00994710"/>
    <w:rsid w:val="0099633E"/>
    <w:rsid w:val="00997006"/>
    <w:rsid w:val="00997842"/>
    <w:rsid w:val="009A230F"/>
    <w:rsid w:val="009A278C"/>
    <w:rsid w:val="009A279E"/>
    <w:rsid w:val="009A3BB2"/>
    <w:rsid w:val="009A41B0"/>
    <w:rsid w:val="009A42E4"/>
    <w:rsid w:val="009A6B3E"/>
    <w:rsid w:val="009A6C99"/>
    <w:rsid w:val="009A7E31"/>
    <w:rsid w:val="009B13D5"/>
    <w:rsid w:val="009B13DD"/>
    <w:rsid w:val="009B1995"/>
    <w:rsid w:val="009B3631"/>
    <w:rsid w:val="009B522C"/>
    <w:rsid w:val="009B55DC"/>
    <w:rsid w:val="009B5F50"/>
    <w:rsid w:val="009B63A3"/>
    <w:rsid w:val="009B75C6"/>
    <w:rsid w:val="009B760B"/>
    <w:rsid w:val="009B772E"/>
    <w:rsid w:val="009C0120"/>
    <w:rsid w:val="009C1A1C"/>
    <w:rsid w:val="009C1D81"/>
    <w:rsid w:val="009C25B9"/>
    <w:rsid w:val="009C2932"/>
    <w:rsid w:val="009C3140"/>
    <w:rsid w:val="009C3258"/>
    <w:rsid w:val="009C4158"/>
    <w:rsid w:val="009C4C3D"/>
    <w:rsid w:val="009C54E8"/>
    <w:rsid w:val="009C6D79"/>
    <w:rsid w:val="009C6EA0"/>
    <w:rsid w:val="009C72D4"/>
    <w:rsid w:val="009D0CA4"/>
    <w:rsid w:val="009D1271"/>
    <w:rsid w:val="009D335A"/>
    <w:rsid w:val="009D4B42"/>
    <w:rsid w:val="009D4C09"/>
    <w:rsid w:val="009D4EFA"/>
    <w:rsid w:val="009D5741"/>
    <w:rsid w:val="009D5A13"/>
    <w:rsid w:val="009D76DF"/>
    <w:rsid w:val="009E051A"/>
    <w:rsid w:val="009E0DB6"/>
    <w:rsid w:val="009E1AE3"/>
    <w:rsid w:val="009E290E"/>
    <w:rsid w:val="009E2F15"/>
    <w:rsid w:val="009E4AED"/>
    <w:rsid w:val="009E5444"/>
    <w:rsid w:val="009E5FDA"/>
    <w:rsid w:val="009E605B"/>
    <w:rsid w:val="009E60DC"/>
    <w:rsid w:val="009E6D35"/>
    <w:rsid w:val="009E735D"/>
    <w:rsid w:val="009F0F68"/>
    <w:rsid w:val="009F5853"/>
    <w:rsid w:val="009F688F"/>
    <w:rsid w:val="009F6CEE"/>
    <w:rsid w:val="009F7DA8"/>
    <w:rsid w:val="00A02EA4"/>
    <w:rsid w:val="00A03FC7"/>
    <w:rsid w:val="00A04D65"/>
    <w:rsid w:val="00A06A12"/>
    <w:rsid w:val="00A06ED9"/>
    <w:rsid w:val="00A071B3"/>
    <w:rsid w:val="00A1072B"/>
    <w:rsid w:val="00A10A4D"/>
    <w:rsid w:val="00A112CB"/>
    <w:rsid w:val="00A12057"/>
    <w:rsid w:val="00A12668"/>
    <w:rsid w:val="00A14089"/>
    <w:rsid w:val="00A14446"/>
    <w:rsid w:val="00A14E38"/>
    <w:rsid w:val="00A15E40"/>
    <w:rsid w:val="00A177F4"/>
    <w:rsid w:val="00A21B3C"/>
    <w:rsid w:val="00A220D7"/>
    <w:rsid w:val="00A25AD3"/>
    <w:rsid w:val="00A265DD"/>
    <w:rsid w:val="00A313E5"/>
    <w:rsid w:val="00A325A6"/>
    <w:rsid w:val="00A35751"/>
    <w:rsid w:val="00A35805"/>
    <w:rsid w:val="00A3668A"/>
    <w:rsid w:val="00A366E6"/>
    <w:rsid w:val="00A36E05"/>
    <w:rsid w:val="00A372B3"/>
    <w:rsid w:val="00A4062F"/>
    <w:rsid w:val="00A412F5"/>
    <w:rsid w:val="00A414FC"/>
    <w:rsid w:val="00A4151A"/>
    <w:rsid w:val="00A425DA"/>
    <w:rsid w:val="00A43752"/>
    <w:rsid w:val="00A43B3B"/>
    <w:rsid w:val="00A43B78"/>
    <w:rsid w:val="00A44207"/>
    <w:rsid w:val="00A47A41"/>
    <w:rsid w:val="00A47F1E"/>
    <w:rsid w:val="00A5073B"/>
    <w:rsid w:val="00A512DE"/>
    <w:rsid w:val="00A516BD"/>
    <w:rsid w:val="00A52234"/>
    <w:rsid w:val="00A5346B"/>
    <w:rsid w:val="00A57484"/>
    <w:rsid w:val="00A60833"/>
    <w:rsid w:val="00A60F0F"/>
    <w:rsid w:val="00A60F78"/>
    <w:rsid w:val="00A6160D"/>
    <w:rsid w:val="00A620F3"/>
    <w:rsid w:val="00A62716"/>
    <w:rsid w:val="00A64471"/>
    <w:rsid w:val="00A6546E"/>
    <w:rsid w:val="00A65B81"/>
    <w:rsid w:val="00A65CB2"/>
    <w:rsid w:val="00A662A4"/>
    <w:rsid w:val="00A66FFC"/>
    <w:rsid w:val="00A67102"/>
    <w:rsid w:val="00A67512"/>
    <w:rsid w:val="00A702BE"/>
    <w:rsid w:val="00A705F0"/>
    <w:rsid w:val="00A70D71"/>
    <w:rsid w:val="00A756CE"/>
    <w:rsid w:val="00A7618D"/>
    <w:rsid w:val="00A7655D"/>
    <w:rsid w:val="00A76F6B"/>
    <w:rsid w:val="00A77D4B"/>
    <w:rsid w:val="00A800A1"/>
    <w:rsid w:val="00A807C4"/>
    <w:rsid w:val="00A817C3"/>
    <w:rsid w:val="00A86443"/>
    <w:rsid w:val="00A92D7D"/>
    <w:rsid w:val="00A9310E"/>
    <w:rsid w:val="00AA0B5E"/>
    <w:rsid w:val="00AA1484"/>
    <w:rsid w:val="00AA23F7"/>
    <w:rsid w:val="00AA24C9"/>
    <w:rsid w:val="00AA2726"/>
    <w:rsid w:val="00AA2DCF"/>
    <w:rsid w:val="00AA340C"/>
    <w:rsid w:val="00AA37A1"/>
    <w:rsid w:val="00AA3A5B"/>
    <w:rsid w:val="00AA490F"/>
    <w:rsid w:val="00AA56FC"/>
    <w:rsid w:val="00AA596B"/>
    <w:rsid w:val="00AA5CC0"/>
    <w:rsid w:val="00AB1810"/>
    <w:rsid w:val="00AB5BE9"/>
    <w:rsid w:val="00AB615B"/>
    <w:rsid w:val="00AB7652"/>
    <w:rsid w:val="00AC0235"/>
    <w:rsid w:val="00AC0644"/>
    <w:rsid w:val="00AC1199"/>
    <w:rsid w:val="00AC225D"/>
    <w:rsid w:val="00AC2FC3"/>
    <w:rsid w:val="00AC31DF"/>
    <w:rsid w:val="00AC3A6E"/>
    <w:rsid w:val="00AC496C"/>
    <w:rsid w:val="00AC5D07"/>
    <w:rsid w:val="00AC64B6"/>
    <w:rsid w:val="00AC6819"/>
    <w:rsid w:val="00AC78F7"/>
    <w:rsid w:val="00AC7960"/>
    <w:rsid w:val="00AD1068"/>
    <w:rsid w:val="00AD1B96"/>
    <w:rsid w:val="00AD1F3C"/>
    <w:rsid w:val="00AD3AE3"/>
    <w:rsid w:val="00AD4CFF"/>
    <w:rsid w:val="00AD5A99"/>
    <w:rsid w:val="00AD5E35"/>
    <w:rsid w:val="00AD5FDE"/>
    <w:rsid w:val="00AD7D2C"/>
    <w:rsid w:val="00AE1871"/>
    <w:rsid w:val="00AE1A24"/>
    <w:rsid w:val="00AE1F96"/>
    <w:rsid w:val="00AE2AB5"/>
    <w:rsid w:val="00AE3F90"/>
    <w:rsid w:val="00AE4532"/>
    <w:rsid w:val="00AE5658"/>
    <w:rsid w:val="00AE69F5"/>
    <w:rsid w:val="00AE6B52"/>
    <w:rsid w:val="00AE7BFE"/>
    <w:rsid w:val="00AF00B4"/>
    <w:rsid w:val="00AF11D7"/>
    <w:rsid w:val="00AF3C96"/>
    <w:rsid w:val="00AF44E3"/>
    <w:rsid w:val="00AF6264"/>
    <w:rsid w:val="00AF708C"/>
    <w:rsid w:val="00AF711D"/>
    <w:rsid w:val="00AF7C61"/>
    <w:rsid w:val="00B00C39"/>
    <w:rsid w:val="00B017DE"/>
    <w:rsid w:val="00B01B99"/>
    <w:rsid w:val="00B01C35"/>
    <w:rsid w:val="00B023E4"/>
    <w:rsid w:val="00B029EA"/>
    <w:rsid w:val="00B054FD"/>
    <w:rsid w:val="00B06451"/>
    <w:rsid w:val="00B07568"/>
    <w:rsid w:val="00B1019A"/>
    <w:rsid w:val="00B12C47"/>
    <w:rsid w:val="00B1434B"/>
    <w:rsid w:val="00B17562"/>
    <w:rsid w:val="00B20260"/>
    <w:rsid w:val="00B20B9E"/>
    <w:rsid w:val="00B23E3D"/>
    <w:rsid w:val="00B2531E"/>
    <w:rsid w:val="00B253B6"/>
    <w:rsid w:val="00B268F7"/>
    <w:rsid w:val="00B272BB"/>
    <w:rsid w:val="00B30BE3"/>
    <w:rsid w:val="00B3111C"/>
    <w:rsid w:val="00B3201C"/>
    <w:rsid w:val="00B323D9"/>
    <w:rsid w:val="00B32711"/>
    <w:rsid w:val="00B334FB"/>
    <w:rsid w:val="00B3411A"/>
    <w:rsid w:val="00B344CD"/>
    <w:rsid w:val="00B36058"/>
    <w:rsid w:val="00B3610F"/>
    <w:rsid w:val="00B3714E"/>
    <w:rsid w:val="00B37DF1"/>
    <w:rsid w:val="00B37E0F"/>
    <w:rsid w:val="00B41D5B"/>
    <w:rsid w:val="00B41FA5"/>
    <w:rsid w:val="00B42756"/>
    <w:rsid w:val="00B42DA3"/>
    <w:rsid w:val="00B450CC"/>
    <w:rsid w:val="00B45F95"/>
    <w:rsid w:val="00B473F8"/>
    <w:rsid w:val="00B50411"/>
    <w:rsid w:val="00B5046A"/>
    <w:rsid w:val="00B50C70"/>
    <w:rsid w:val="00B51388"/>
    <w:rsid w:val="00B52E80"/>
    <w:rsid w:val="00B55672"/>
    <w:rsid w:val="00B55A73"/>
    <w:rsid w:val="00B562B5"/>
    <w:rsid w:val="00B5671F"/>
    <w:rsid w:val="00B56CFB"/>
    <w:rsid w:val="00B60BA2"/>
    <w:rsid w:val="00B61386"/>
    <w:rsid w:val="00B653D6"/>
    <w:rsid w:val="00B661A8"/>
    <w:rsid w:val="00B727B8"/>
    <w:rsid w:val="00B72904"/>
    <w:rsid w:val="00B732D0"/>
    <w:rsid w:val="00B749EE"/>
    <w:rsid w:val="00B7655F"/>
    <w:rsid w:val="00B7692E"/>
    <w:rsid w:val="00B77C57"/>
    <w:rsid w:val="00B80E37"/>
    <w:rsid w:val="00B81344"/>
    <w:rsid w:val="00B81673"/>
    <w:rsid w:val="00B8202C"/>
    <w:rsid w:val="00B84752"/>
    <w:rsid w:val="00B849A1"/>
    <w:rsid w:val="00B84EAA"/>
    <w:rsid w:val="00B855FB"/>
    <w:rsid w:val="00B8589B"/>
    <w:rsid w:val="00B87034"/>
    <w:rsid w:val="00B90470"/>
    <w:rsid w:val="00B919BF"/>
    <w:rsid w:val="00B92725"/>
    <w:rsid w:val="00B92F16"/>
    <w:rsid w:val="00B936B9"/>
    <w:rsid w:val="00B939BB"/>
    <w:rsid w:val="00B947C4"/>
    <w:rsid w:val="00B947F3"/>
    <w:rsid w:val="00B96DC4"/>
    <w:rsid w:val="00B97D0B"/>
    <w:rsid w:val="00BA04EF"/>
    <w:rsid w:val="00BA0C56"/>
    <w:rsid w:val="00BA1ED8"/>
    <w:rsid w:val="00BA238B"/>
    <w:rsid w:val="00BA23CD"/>
    <w:rsid w:val="00BA29BD"/>
    <w:rsid w:val="00BA3C17"/>
    <w:rsid w:val="00BA42E0"/>
    <w:rsid w:val="00BA5852"/>
    <w:rsid w:val="00BA5C88"/>
    <w:rsid w:val="00BA774F"/>
    <w:rsid w:val="00BB07CE"/>
    <w:rsid w:val="00BB2E49"/>
    <w:rsid w:val="00BB35A3"/>
    <w:rsid w:val="00BB4840"/>
    <w:rsid w:val="00BB54EE"/>
    <w:rsid w:val="00BB5C01"/>
    <w:rsid w:val="00BC06B6"/>
    <w:rsid w:val="00BC0844"/>
    <w:rsid w:val="00BC12FA"/>
    <w:rsid w:val="00BC2012"/>
    <w:rsid w:val="00BC270F"/>
    <w:rsid w:val="00BC543B"/>
    <w:rsid w:val="00BC570D"/>
    <w:rsid w:val="00BC7A3B"/>
    <w:rsid w:val="00BC7B91"/>
    <w:rsid w:val="00BD0FAC"/>
    <w:rsid w:val="00BD18E6"/>
    <w:rsid w:val="00BD2C74"/>
    <w:rsid w:val="00BD2C85"/>
    <w:rsid w:val="00BD3445"/>
    <w:rsid w:val="00BD3C8A"/>
    <w:rsid w:val="00BD4C81"/>
    <w:rsid w:val="00BD5161"/>
    <w:rsid w:val="00BE4EEF"/>
    <w:rsid w:val="00BE6F3D"/>
    <w:rsid w:val="00BF0FE2"/>
    <w:rsid w:val="00BF20A9"/>
    <w:rsid w:val="00BF2BEF"/>
    <w:rsid w:val="00BF34CF"/>
    <w:rsid w:val="00BF358A"/>
    <w:rsid w:val="00BF3F22"/>
    <w:rsid w:val="00BF5236"/>
    <w:rsid w:val="00BF6CF7"/>
    <w:rsid w:val="00BF7C71"/>
    <w:rsid w:val="00C0004F"/>
    <w:rsid w:val="00C018E9"/>
    <w:rsid w:val="00C01CDE"/>
    <w:rsid w:val="00C0267E"/>
    <w:rsid w:val="00C04F35"/>
    <w:rsid w:val="00C06AD3"/>
    <w:rsid w:val="00C10071"/>
    <w:rsid w:val="00C103E3"/>
    <w:rsid w:val="00C12769"/>
    <w:rsid w:val="00C12C18"/>
    <w:rsid w:val="00C12E5C"/>
    <w:rsid w:val="00C13C15"/>
    <w:rsid w:val="00C163CA"/>
    <w:rsid w:val="00C17E65"/>
    <w:rsid w:val="00C17FEB"/>
    <w:rsid w:val="00C203FA"/>
    <w:rsid w:val="00C20CB8"/>
    <w:rsid w:val="00C20EF7"/>
    <w:rsid w:val="00C2136B"/>
    <w:rsid w:val="00C21DD3"/>
    <w:rsid w:val="00C2382B"/>
    <w:rsid w:val="00C23852"/>
    <w:rsid w:val="00C23B81"/>
    <w:rsid w:val="00C25DF6"/>
    <w:rsid w:val="00C2728A"/>
    <w:rsid w:val="00C27EB2"/>
    <w:rsid w:val="00C32E74"/>
    <w:rsid w:val="00C334E9"/>
    <w:rsid w:val="00C33528"/>
    <w:rsid w:val="00C34AF7"/>
    <w:rsid w:val="00C361A4"/>
    <w:rsid w:val="00C41F7E"/>
    <w:rsid w:val="00C43D1C"/>
    <w:rsid w:val="00C44A75"/>
    <w:rsid w:val="00C44C35"/>
    <w:rsid w:val="00C457CF"/>
    <w:rsid w:val="00C5104B"/>
    <w:rsid w:val="00C51150"/>
    <w:rsid w:val="00C5188C"/>
    <w:rsid w:val="00C532B6"/>
    <w:rsid w:val="00C5392D"/>
    <w:rsid w:val="00C557C6"/>
    <w:rsid w:val="00C56134"/>
    <w:rsid w:val="00C56A8B"/>
    <w:rsid w:val="00C575C2"/>
    <w:rsid w:val="00C6119E"/>
    <w:rsid w:val="00C62457"/>
    <w:rsid w:val="00C64B2F"/>
    <w:rsid w:val="00C65983"/>
    <w:rsid w:val="00C66237"/>
    <w:rsid w:val="00C66CAD"/>
    <w:rsid w:val="00C70A42"/>
    <w:rsid w:val="00C73723"/>
    <w:rsid w:val="00C74D2C"/>
    <w:rsid w:val="00C75C4B"/>
    <w:rsid w:val="00C76B87"/>
    <w:rsid w:val="00C76B9E"/>
    <w:rsid w:val="00C76E91"/>
    <w:rsid w:val="00C814DA"/>
    <w:rsid w:val="00C84B8C"/>
    <w:rsid w:val="00C87093"/>
    <w:rsid w:val="00C87E8B"/>
    <w:rsid w:val="00C913F4"/>
    <w:rsid w:val="00C92C15"/>
    <w:rsid w:val="00C95BAD"/>
    <w:rsid w:val="00C95C60"/>
    <w:rsid w:val="00CA0295"/>
    <w:rsid w:val="00CA0E58"/>
    <w:rsid w:val="00CA1E28"/>
    <w:rsid w:val="00CA3BB7"/>
    <w:rsid w:val="00CA4576"/>
    <w:rsid w:val="00CA46C2"/>
    <w:rsid w:val="00CA5FF7"/>
    <w:rsid w:val="00CA6958"/>
    <w:rsid w:val="00CB0ABA"/>
    <w:rsid w:val="00CB0FA8"/>
    <w:rsid w:val="00CB15EF"/>
    <w:rsid w:val="00CB1793"/>
    <w:rsid w:val="00CB27B8"/>
    <w:rsid w:val="00CC26D7"/>
    <w:rsid w:val="00CC2AC3"/>
    <w:rsid w:val="00CC2F47"/>
    <w:rsid w:val="00CC350F"/>
    <w:rsid w:val="00CC4E26"/>
    <w:rsid w:val="00CC56CC"/>
    <w:rsid w:val="00CC56DF"/>
    <w:rsid w:val="00CC6A0B"/>
    <w:rsid w:val="00CD0AA7"/>
    <w:rsid w:val="00CD4302"/>
    <w:rsid w:val="00CD4773"/>
    <w:rsid w:val="00CD50B6"/>
    <w:rsid w:val="00CD6810"/>
    <w:rsid w:val="00CE0EFC"/>
    <w:rsid w:val="00CE238B"/>
    <w:rsid w:val="00CE3A54"/>
    <w:rsid w:val="00CE443A"/>
    <w:rsid w:val="00CE4967"/>
    <w:rsid w:val="00CE6460"/>
    <w:rsid w:val="00CE75AF"/>
    <w:rsid w:val="00CE77A5"/>
    <w:rsid w:val="00CF125E"/>
    <w:rsid w:val="00CF1CCD"/>
    <w:rsid w:val="00CF1E23"/>
    <w:rsid w:val="00CF284F"/>
    <w:rsid w:val="00CF4FBC"/>
    <w:rsid w:val="00CF52E8"/>
    <w:rsid w:val="00CF76A5"/>
    <w:rsid w:val="00D0113E"/>
    <w:rsid w:val="00D01239"/>
    <w:rsid w:val="00D01FE2"/>
    <w:rsid w:val="00D02148"/>
    <w:rsid w:val="00D02EA1"/>
    <w:rsid w:val="00D037E3"/>
    <w:rsid w:val="00D038DD"/>
    <w:rsid w:val="00D03F74"/>
    <w:rsid w:val="00D04481"/>
    <w:rsid w:val="00D04F80"/>
    <w:rsid w:val="00D05829"/>
    <w:rsid w:val="00D1153D"/>
    <w:rsid w:val="00D12560"/>
    <w:rsid w:val="00D133B7"/>
    <w:rsid w:val="00D136A9"/>
    <w:rsid w:val="00D13BBF"/>
    <w:rsid w:val="00D16092"/>
    <w:rsid w:val="00D1709D"/>
    <w:rsid w:val="00D22606"/>
    <w:rsid w:val="00D235A7"/>
    <w:rsid w:val="00D24582"/>
    <w:rsid w:val="00D2462A"/>
    <w:rsid w:val="00D24B94"/>
    <w:rsid w:val="00D24D5B"/>
    <w:rsid w:val="00D2684D"/>
    <w:rsid w:val="00D31612"/>
    <w:rsid w:val="00D32118"/>
    <w:rsid w:val="00D32822"/>
    <w:rsid w:val="00D32AAA"/>
    <w:rsid w:val="00D3680A"/>
    <w:rsid w:val="00D36F20"/>
    <w:rsid w:val="00D4006B"/>
    <w:rsid w:val="00D4371A"/>
    <w:rsid w:val="00D44052"/>
    <w:rsid w:val="00D471A9"/>
    <w:rsid w:val="00D478DE"/>
    <w:rsid w:val="00D50829"/>
    <w:rsid w:val="00D5109E"/>
    <w:rsid w:val="00D514EC"/>
    <w:rsid w:val="00D53566"/>
    <w:rsid w:val="00D54C6D"/>
    <w:rsid w:val="00D55DDF"/>
    <w:rsid w:val="00D577AF"/>
    <w:rsid w:val="00D57CD2"/>
    <w:rsid w:val="00D6165F"/>
    <w:rsid w:val="00D64D2C"/>
    <w:rsid w:val="00D65DD4"/>
    <w:rsid w:val="00D66389"/>
    <w:rsid w:val="00D70E9C"/>
    <w:rsid w:val="00D75238"/>
    <w:rsid w:val="00D77BE7"/>
    <w:rsid w:val="00D81073"/>
    <w:rsid w:val="00D819E4"/>
    <w:rsid w:val="00D84AB8"/>
    <w:rsid w:val="00D85F67"/>
    <w:rsid w:val="00D867DF"/>
    <w:rsid w:val="00D86BD7"/>
    <w:rsid w:val="00D87A55"/>
    <w:rsid w:val="00D90FD8"/>
    <w:rsid w:val="00D92D57"/>
    <w:rsid w:val="00D93775"/>
    <w:rsid w:val="00D9579D"/>
    <w:rsid w:val="00D959A1"/>
    <w:rsid w:val="00D95ABE"/>
    <w:rsid w:val="00D96A3E"/>
    <w:rsid w:val="00D9706A"/>
    <w:rsid w:val="00D97577"/>
    <w:rsid w:val="00D97D7A"/>
    <w:rsid w:val="00DA03AA"/>
    <w:rsid w:val="00DA12AF"/>
    <w:rsid w:val="00DA1FFC"/>
    <w:rsid w:val="00DA4C7D"/>
    <w:rsid w:val="00DB092D"/>
    <w:rsid w:val="00DB12B0"/>
    <w:rsid w:val="00DB25D7"/>
    <w:rsid w:val="00DB2DDB"/>
    <w:rsid w:val="00DB3080"/>
    <w:rsid w:val="00DB4BD6"/>
    <w:rsid w:val="00DB4CF6"/>
    <w:rsid w:val="00DB70FB"/>
    <w:rsid w:val="00DC048A"/>
    <w:rsid w:val="00DC15E8"/>
    <w:rsid w:val="00DC4156"/>
    <w:rsid w:val="00DC51A2"/>
    <w:rsid w:val="00DC5B39"/>
    <w:rsid w:val="00DC6552"/>
    <w:rsid w:val="00DC65D0"/>
    <w:rsid w:val="00DC7456"/>
    <w:rsid w:val="00DC75CB"/>
    <w:rsid w:val="00DD03F3"/>
    <w:rsid w:val="00DD1955"/>
    <w:rsid w:val="00DD1EBB"/>
    <w:rsid w:val="00DD2715"/>
    <w:rsid w:val="00DD29D3"/>
    <w:rsid w:val="00DD3DBC"/>
    <w:rsid w:val="00DD456A"/>
    <w:rsid w:val="00DE233F"/>
    <w:rsid w:val="00DE47E7"/>
    <w:rsid w:val="00DE4C39"/>
    <w:rsid w:val="00DE5781"/>
    <w:rsid w:val="00DE70DC"/>
    <w:rsid w:val="00DF0D45"/>
    <w:rsid w:val="00DF1586"/>
    <w:rsid w:val="00DF1C22"/>
    <w:rsid w:val="00DF2939"/>
    <w:rsid w:val="00DF2E63"/>
    <w:rsid w:val="00DF5E4C"/>
    <w:rsid w:val="00DF72F6"/>
    <w:rsid w:val="00E01AD5"/>
    <w:rsid w:val="00E01AE9"/>
    <w:rsid w:val="00E027D2"/>
    <w:rsid w:val="00E03945"/>
    <w:rsid w:val="00E047A6"/>
    <w:rsid w:val="00E04C02"/>
    <w:rsid w:val="00E10EB5"/>
    <w:rsid w:val="00E11298"/>
    <w:rsid w:val="00E12D22"/>
    <w:rsid w:val="00E151DF"/>
    <w:rsid w:val="00E201DE"/>
    <w:rsid w:val="00E20A3F"/>
    <w:rsid w:val="00E23384"/>
    <w:rsid w:val="00E239CE"/>
    <w:rsid w:val="00E26698"/>
    <w:rsid w:val="00E269E6"/>
    <w:rsid w:val="00E27C71"/>
    <w:rsid w:val="00E320CC"/>
    <w:rsid w:val="00E32AEE"/>
    <w:rsid w:val="00E334B3"/>
    <w:rsid w:val="00E349E2"/>
    <w:rsid w:val="00E35213"/>
    <w:rsid w:val="00E35425"/>
    <w:rsid w:val="00E3647C"/>
    <w:rsid w:val="00E37540"/>
    <w:rsid w:val="00E37570"/>
    <w:rsid w:val="00E4037D"/>
    <w:rsid w:val="00E40566"/>
    <w:rsid w:val="00E40724"/>
    <w:rsid w:val="00E414DC"/>
    <w:rsid w:val="00E439EB"/>
    <w:rsid w:val="00E44E8E"/>
    <w:rsid w:val="00E45B73"/>
    <w:rsid w:val="00E45DCB"/>
    <w:rsid w:val="00E46341"/>
    <w:rsid w:val="00E50268"/>
    <w:rsid w:val="00E50896"/>
    <w:rsid w:val="00E51175"/>
    <w:rsid w:val="00E51E1E"/>
    <w:rsid w:val="00E533E9"/>
    <w:rsid w:val="00E55C9C"/>
    <w:rsid w:val="00E57FD4"/>
    <w:rsid w:val="00E62B88"/>
    <w:rsid w:val="00E63E6E"/>
    <w:rsid w:val="00E63F52"/>
    <w:rsid w:val="00E67CDA"/>
    <w:rsid w:val="00E71E49"/>
    <w:rsid w:val="00E73B10"/>
    <w:rsid w:val="00E7415C"/>
    <w:rsid w:val="00E76539"/>
    <w:rsid w:val="00E76576"/>
    <w:rsid w:val="00E765E2"/>
    <w:rsid w:val="00E77947"/>
    <w:rsid w:val="00E77CBA"/>
    <w:rsid w:val="00E80ADC"/>
    <w:rsid w:val="00E839B7"/>
    <w:rsid w:val="00E83AB5"/>
    <w:rsid w:val="00E84E1F"/>
    <w:rsid w:val="00E85576"/>
    <w:rsid w:val="00E87F4E"/>
    <w:rsid w:val="00E90D08"/>
    <w:rsid w:val="00E919CC"/>
    <w:rsid w:val="00E92CB1"/>
    <w:rsid w:val="00E9491D"/>
    <w:rsid w:val="00EA1FFD"/>
    <w:rsid w:val="00EA24D3"/>
    <w:rsid w:val="00EA3308"/>
    <w:rsid w:val="00EA681B"/>
    <w:rsid w:val="00EB2CC9"/>
    <w:rsid w:val="00EB3DE5"/>
    <w:rsid w:val="00EB4718"/>
    <w:rsid w:val="00EB50C9"/>
    <w:rsid w:val="00EC01CF"/>
    <w:rsid w:val="00EC0490"/>
    <w:rsid w:val="00EC1083"/>
    <w:rsid w:val="00EC535F"/>
    <w:rsid w:val="00EC590C"/>
    <w:rsid w:val="00EC6397"/>
    <w:rsid w:val="00EC6E0C"/>
    <w:rsid w:val="00ED0E67"/>
    <w:rsid w:val="00ED2650"/>
    <w:rsid w:val="00ED3C90"/>
    <w:rsid w:val="00ED4508"/>
    <w:rsid w:val="00ED5A49"/>
    <w:rsid w:val="00ED7117"/>
    <w:rsid w:val="00EE0BAB"/>
    <w:rsid w:val="00EE19B7"/>
    <w:rsid w:val="00EE2A19"/>
    <w:rsid w:val="00EE4E24"/>
    <w:rsid w:val="00EE5C00"/>
    <w:rsid w:val="00EE7BCE"/>
    <w:rsid w:val="00EF3910"/>
    <w:rsid w:val="00EF6444"/>
    <w:rsid w:val="00F00919"/>
    <w:rsid w:val="00F00C66"/>
    <w:rsid w:val="00F01BDA"/>
    <w:rsid w:val="00F01EC2"/>
    <w:rsid w:val="00F03ADE"/>
    <w:rsid w:val="00F04F68"/>
    <w:rsid w:val="00F06473"/>
    <w:rsid w:val="00F10263"/>
    <w:rsid w:val="00F1085A"/>
    <w:rsid w:val="00F13134"/>
    <w:rsid w:val="00F202FE"/>
    <w:rsid w:val="00F206C4"/>
    <w:rsid w:val="00F21C9A"/>
    <w:rsid w:val="00F22640"/>
    <w:rsid w:val="00F2307E"/>
    <w:rsid w:val="00F23291"/>
    <w:rsid w:val="00F23B92"/>
    <w:rsid w:val="00F23D5F"/>
    <w:rsid w:val="00F25628"/>
    <w:rsid w:val="00F263C9"/>
    <w:rsid w:val="00F26647"/>
    <w:rsid w:val="00F276A2"/>
    <w:rsid w:val="00F3053C"/>
    <w:rsid w:val="00F318BE"/>
    <w:rsid w:val="00F31C79"/>
    <w:rsid w:val="00F31CA5"/>
    <w:rsid w:val="00F33459"/>
    <w:rsid w:val="00F33C12"/>
    <w:rsid w:val="00F34C8E"/>
    <w:rsid w:val="00F35FB0"/>
    <w:rsid w:val="00F4050F"/>
    <w:rsid w:val="00F40CAD"/>
    <w:rsid w:val="00F4213B"/>
    <w:rsid w:val="00F4261B"/>
    <w:rsid w:val="00F45460"/>
    <w:rsid w:val="00F474C7"/>
    <w:rsid w:val="00F51FB3"/>
    <w:rsid w:val="00F52D98"/>
    <w:rsid w:val="00F53058"/>
    <w:rsid w:val="00F5343F"/>
    <w:rsid w:val="00F56D21"/>
    <w:rsid w:val="00F60402"/>
    <w:rsid w:val="00F62F30"/>
    <w:rsid w:val="00F652B5"/>
    <w:rsid w:val="00F667A4"/>
    <w:rsid w:val="00F67F38"/>
    <w:rsid w:val="00F70134"/>
    <w:rsid w:val="00F719BB"/>
    <w:rsid w:val="00F73360"/>
    <w:rsid w:val="00F7426A"/>
    <w:rsid w:val="00F803CB"/>
    <w:rsid w:val="00F81F16"/>
    <w:rsid w:val="00F82105"/>
    <w:rsid w:val="00F82F3A"/>
    <w:rsid w:val="00F84929"/>
    <w:rsid w:val="00F85425"/>
    <w:rsid w:val="00F867CF"/>
    <w:rsid w:val="00F86F52"/>
    <w:rsid w:val="00F9090A"/>
    <w:rsid w:val="00F937F4"/>
    <w:rsid w:val="00F958BC"/>
    <w:rsid w:val="00F95B71"/>
    <w:rsid w:val="00F96887"/>
    <w:rsid w:val="00F968A0"/>
    <w:rsid w:val="00FA08EA"/>
    <w:rsid w:val="00FA19B8"/>
    <w:rsid w:val="00FA2766"/>
    <w:rsid w:val="00FA3051"/>
    <w:rsid w:val="00FA32F9"/>
    <w:rsid w:val="00FA40A7"/>
    <w:rsid w:val="00FA530C"/>
    <w:rsid w:val="00FA6AEE"/>
    <w:rsid w:val="00FB083B"/>
    <w:rsid w:val="00FB3B12"/>
    <w:rsid w:val="00FB57CB"/>
    <w:rsid w:val="00FB60F7"/>
    <w:rsid w:val="00FB799E"/>
    <w:rsid w:val="00FC0D41"/>
    <w:rsid w:val="00FC2128"/>
    <w:rsid w:val="00FC21E7"/>
    <w:rsid w:val="00FC2673"/>
    <w:rsid w:val="00FC3FA8"/>
    <w:rsid w:val="00FC4182"/>
    <w:rsid w:val="00FC539A"/>
    <w:rsid w:val="00FC5D75"/>
    <w:rsid w:val="00FC5EF8"/>
    <w:rsid w:val="00FC63D8"/>
    <w:rsid w:val="00FD00C4"/>
    <w:rsid w:val="00FD0C50"/>
    <w:rsid w:val="00FD1D17"/>
    <w:rsid w:val="00FD293E"/>
    <w:rsid w:val="00FD4731"/>
    <w:rsid w:val="00FE0314"/>
    <w:rsid w:val="00FE241F"/>
    <w:rsid w:val="00FE25F4"/>
    <w:rsid w:val="00FE26DB"/>
    <w:rsid w:val="00FE3A61"/>
    <w:rsid w:val="00FE465E"/>
    <w:rsid w:val="00FF07D3"/>
    <w:rsid w:val="00FF124B"/>
    <w:rsid w:val="00FF1C7F"/>
    <w:rsid w:val="00FF1C92"/>
    <w:rsid w:val="00FF2F76"/>
    <w:rsid w:val="00FF4A02"/>
    <w:rsid w:val="00FF4BAE"/>
    <w:rsid w:val="00FF4BCD"/>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F5C029"/>
  <w15:docId w15:val="{1FE61A1F-B241-4F42-80F7-ABB53806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CC"/>
    <w:pPr>
      <w:widowControl w:val="0"/>
      <w:autoSpaceDE w:val="0"/>
      <w:autoSpaceDN w:val="0"/>
      <w:adjustRightInd w:val="0"/>
      <w:spacing w:after="0" w:line="240" w:lineRule="auto"/>
    </w:pPr>
    <w:rPr>
      <w:rFonts w:ascii="Times New Roman" w:eastAsia="Times New Roman" w:hAnsi="Times New Roman" w:cs="Times New Roman"/>
      <w:sz w:val="20"/>
      <w:szCs w:val="20"/>
      <w:lang w:bidi="he-IL"/>
    </w:rPr>
  </w:style>
  <w:style w:type="paragraph" w:styleId="Heading1">
    <w:name w:val="heading 1"/>
    <w:basedOn w:val="Normal"/>
    <w:next w:val="Normal"/>
    <w:link w:val="Heading1Char"/>
    <w:uiPriority w:val="99"/>
    <w:qFormat/>
    <w:rsid w:val="007E45B1"/>
    <w:pPr>
      <w:keepNext/>
      <w:keepLines/>
      <w:spacing w:before="480"/>
      <w:outlineLvl w:val="0"/>
    </w:pPr>
    <w:rPr>
      <w:rFonts w:ascii="Cambria" w:eastAsia="SimSun" w:hAnsi="Cambria"/>
      <w:b/>
      <w:bCs/>
      <w:color w:val="365F91"/>
      <w:sz w:val="28"/>
      <w:szCs w:val="28"/>
      <w:lang w:bidi="ar-SA"/>
    </w:rPr>
  </w:style>
  <w:style w:type="paragraph" w:styleId="Heading2">
    <w:name w:val="heading 2"/>
    <w:basedOn w:val="Normal"/>
    <w:next w:val="Normal"/>
    <w:link w:val="Heading2Char"/>
    <w:uiPriority w:val="99"/>
    <w:qFormat/>
    <w:rsid w:val="00B7692E"/>
    <w:pPr>
      <w:keepNext/>
      <w:spacing w:before="200"/>
      <w:outlineLvl w:val="1"/>
    </w:pPr>
    <w:rPr>
      <w:rFonts w:eastAsia="MS Mincho"/>
      <w:b/>
      <w:bCs/>
      <w:sz w:val="26"/>
      <w:szCs w:val="26"/>
    </w:rPr>
  </w:style>
  <w:style w:type="paragraph" w:styleId="Heading3">
    <w:name w:val="heading 3"/>
    <w:basedOn w:val="Normal"/>
    <w:next w:val="Normal"/>
    <w:link w:val="Heading3Char"/>
    <w:uiPriority w:val="99"/>
    <w:qFormat/>
    <w:rsid w:val="00B7692E"/>
    <w:pPr>
      <w:keepNext/>
      <w:spacing w:before="180"/>
      <w:outlineLvl w:val="2"/>
    </w:pPr>
    <w:rPr>
      <w:rFonts w:eastAsia="MS Mincho"/>
      <w:b/>
      <w:bCs/>
      <w:sz w:val="22"/>
      <w:szCs w:val="22"/>
    </w:rPr>
  </w:style>
  <w:style w:type="paragraph" w:styleId="Heading4">
    <w:name w:val="heading 4"/>
    <w:basedOn w:val="Normal"/>
    <w:next w:val="Normal"/>
    <w:link w:val="Heading4Char"/>
    <w:uiPriority w:val="99"/>
    <w:qFormat/>
    <w:rsid w:val="00B7692E"/>
    <w:pPr>
      <w:keepNext/>
      <w:spacing w:before="160"/>
      <w:outlineLvl w:val="3"/>
    </w:pPr>
    <w:rPr>
      <w:rFonts w:eastAsia="MS Mincho"/>
      <w:b/>
      <w:bCs/>
      <w:sz w:val="22"/>
      <w:szCs w:val="22"/>
    </w:rPr>
  </w:style>
  <w:style w:type="paragraph" w:styleId="Heading5">
    <w:name w:val="heading 5"/>
    <w:basedOn w:val="Normal"/>
    <w:next w:val="Normal"/>
    <w:link w:val="Heading5Char"/>
    <w:uiPriority w:val="99"/>
    <w:qFormat/>
    <w:rsid w:val="00B7692E"/>
    <w:pPr>
      <w:keepNext/>
      <w:spacing w:before="140"/>
      <w:outlineLvl w:val="4"/>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619"/>
    <w:pPr>
      <w:widowControl/>
      <w:tabs>
        <w:tab w:val="center" w:pos="4680"/>
        <w:tab w:val="right" w:pos="9360"/>
      </w:tabs>
      <w:autoSpaceDE/>
      <w:autoSpaceDN/>
      <w:adjustRightInd/>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027619"/>
  </w:style>
  <w:style w:type="paragraph" w:styleId="Footer">
    <w:name w:val="footer"/>
    <w:basedOn w:val="Normal"/>
    <w:link w:val="FooterChar"/>
    <w:uiPriority w:val="99"/>
    <w:unhideWhenUsed/>
    <w:rsid w:val="00027619"/>
    <w:pPr>
      <w:widowControl/>
      <w:tabs>
        <w:tab w:val="center" w:pos="4680"/>
        <w:tab w:val="right" w:pos="9360"/>
      </w:tabs>
      <w:autoSpaceDE/>
      <w:autoSpaceDN/>
      <w:adjustRightInd/>
    </w:pPr>
    <w:rPr>
      <w:rFonts w:asciiTheme="minorHAnsi" w:eastAsiaTheme="minorHAnsi" w:hAnsiTheme="minorHAnsi" w:cstheme="minorBidi"/>
      <w:sz w:val="22"/>
      <w:szCs w:val="22"/>
      <w:lang w:bidi="ar-SA"/>
    </w:rPr>
  </w:style>
  <w:style w:type="character" w:customStyle="1" w:styleId="FooterChar">
    <w:name w:val="Footer Char"/>
    <w:basedOn w:val="DefaultParagraphFont"/>
    <w:link w:val="Footer"/>
    <w:uiPriority w:val="99"/>
    <w:rsid w:val="00027619"/>
  </w:style>
  <w:style w:type="paragraph" w:styleId="BalloonText">
    <w:name w:val="Balloon Text"/>
    <w:basedOn w:val="Normal"/>
    <w:link w:val="BalloonTextChar"/>
    <w:uiPriority w:val="99"/>
    <w:semiHidden/>
    <w:unhideWhenUsed/>
    <w:rsid w:val="00027619"/>
    <w:pPr>
      <w:widowControl/>
      <w:autoSpaceDE/>
      <w:autoSpaceDN/>
      <w:adjustRightInd/>
    </w:pPr>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027619"/>
    <w:rPr>
      <w:rFonts w:ascii="Tahoma" w:hAnsi="Tahoma" w:cs="Tahoma"/>
      <w:sz w:val="16"/>
      <w:szCs w:val="16"/>
    </w:rPr>
  </w:style>
  <w:style w:type="paragraph" w:styleId="BodyText">
    <w:name w:val="Body Text"/>
    <w:basedOn w:val="Normal"/>
    <w:link w:val="BodyTextChar"/>
    <w:uiPriority w:val="99"/>
    <w:rsid w:val="00407B38"/>
    <w:pPr>
      <w:widowControl/>
      <w:autoSpaceDE/>
      <w:autoSpaceDN/>
      <w:bidi/>
      <w:adjustRightInd/>
      <w:jc w:val="both"/>
    </w:pPr>
    <w:rPr>
      <w:rFonts w:ascii="Tahoma" w:hAnsi="Tahoma" w:cs="David"/>
      <w:sz w:val="24"/>
      <w:szCs w:val="24"/>
      <w:lang w:eastAsia="he-IL"/>
    </w:rPr>
  </w:style>
  <w:style w:type="character" w:customStyle="1" w:styleId="BodyTextChar">
    <w:name w:val="Body Text Char"/>
    <w:basedOn w:val="DefaultParagraphFont"/>
    <w:link w:val="BodyText"/>
    <w:uiPriority w:val="99"/>
    <w:rsid w:val="00407B38"/>
    <w:rPr>
      <w:rFonts w:ascii="Tahoma" w:eastAsia="Times New Roman" w:hAnsi="Tahoma" w:cs="David"/>
      <w:sz w:val="24"/>
      <w:szCs w:val="24"/>
      <w:lang w:eastAsia="he-IL" w:bidi="he-IL"/>
    </w:rPr>
  </w:style>
  <w:style w:type="character" w:styleId="CommentReference">
    <w:name w:val="annotation reference"/>
    <w:basedOn w:val="DefaultParagraphFont"/>
    <w:uiPriority w:val="99"/>
    <w:semiHidden/>
    <w:unhideWhenUsed/>
    <w:rsid w:val="003C62D0"/>
    <w:rPr>
      <w:sz w:val="16"/>
      <w:szCs w:val="16"/>
    </w:rPr>
  </w:style>
  <w:style w:type="paragraph" w:styleId="CommentText">
    <w:name w:val="annotation text"/>
    <w:basedOn w:val="Normal"/>
    <w:link w:val="CommentTextChar"/>
    <w:uiPriority w:val="99"/>
    <w:unhideWhenUsed/>
    <w:rsid w:val="003C62D0"/>
  </w:style>
  <w:style w:type="character" w:customStyle="1" w:styleId="CommentTextChar">
    <w:name w:val="Comment Text Char"/>
    <w:basedOn w:val="DefaultParagraphFont"/>
    <w:link w:val="CommentText"/>
    <w:uiPriority w:val="99"/>
    <w:rsid w:val="003C62D0"/>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3C62D0"/>
    <w:rPr>
      <w:b/>
      <w:bCs/>
    </w:rPr>
  </w:style>
  <w:style w:type="character" w:customStyle="1" w:styleId="CommentSubjectChar">
    <w:name w:val="Comment Subject Char"/>
    <w:basedOn w:val="CommentTextChar"/>
    <w:link w:val="CommentSubject"/>
    <w:uiPriority w:val="99"/>
    <w:semiHidden/>
    <w:rsid w:val="003C62D0"/>
    <w:rPr>
      <w:rFonts w:ascii="Times New Roman" w:eastAsia="Times New Roman" w:hAnsi="Times New Roman" w:cs="Times New Roman"/>
      <w:b/>
      <w:bCs/>
      <w:sz w:val="20"/>
      <w:szCs w:val="20"/>
      <w:lang w:bidi="he-IL"/>
    </w:rPr>
  </w:style>
  <w:style w:type="character" w:styleId="Hyperlink">
    <w:name w:val="Hyperlink"/>
    <w:basedOn w:val="DefaultParagraphFont"/>
    <w:uiPriority w:val="99"/>
    <w:unhideWhenUsed/>
    <w:rsid w:val="00CF284F"/>
    <w:rPr>
      <w:color w:val="0000FF" w:themeColor="hyperlink"/>
      <w:u w:val="single"/>
    </w:rPr>
  </w:style>
  <w:style w:type="character" w:styleId="FollowedHyperlink">
    <w:name w:val="FollowedHyperlink"/>
    <w:basedOn w:val="DefaultParagraphFont"/>
    <w:uiPriority w:val="99"/>
    <w:semiHidden/>
    <w:unhideWhenUsed/>
    <w:rsid w:val="00F85425"/>
    <w:rPr>
      <w:color w:val="800080" w:themeColor="followedHyperlink"/>
      <w:u w:val="single"/>
    </w:rPr>
  </w:style>
  <w:style w:type="paragraph" w:styleId="NormalWeb">
    <w:name w:val="Normal (Web)"/>
    <w:basedOn w:val="Normal"/>
    <w:uiPriority w:val="99"/>
    <w:unhideWhenUsed/>
    <w:rsid w:val="00C92C15"/>
    <w:pPr>
      <w:widowControl/>
      <w:autoSpaceDE/>
      <w:autoSpaceDN/>
      <w:adjustRightInd/>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7527D2"/>
    <w:pPr>
      <w:ind w:left="720"/>
      <w:contextualSpacing/>
    </w:pPr>
  </w:style>
  <w:style w:type="paragraph" w:customStyle="1" w:styleId="Heading11">
    <w:name w:val="Heading 11"/>
    <w:basedOn w:val="Normal"/>
    <w:next w:val="Normal"/>
    <w:uiPriority w:val="9"/>
    <w:qFormat/>
    <w:rsid w:val="007E45B1"/>
    <w:pPr>
      <w:keepNext/>
      <w:keepLines/>
      <w:widowControl/>
      <w:autoSpaceDE/>
      <w:autoSpaceDN/>
      <w:adjustRightInd/>
      <w:spacing w:before="480" w:line="276" w:lineRule="auto"/>
      <w:outlineLvl w:val="0"/>
    </w:pPr>
    <w:rPr>
      <w:rFonts w:ascii="Cambria" w:eastAsia="SimSun" w:hAnsi="Cambria"/>
      <w:b/>
      <w:bCs/>
      <w:color w:val="365F91"/>
      <w:sz w:val="28"/>
      <w:szCs w:val="28"/>
      <w:lang w:val="en-GB" w:eastAsia="ja-JP" w:bidi="ar-SA"/>
    </w:rPr>
  </w:style>
  <w:style w:type="numbering" w:customStyle="1" w:styleId="NoList1">
    <w:name w:val="No List1"/>
    <w:next w:val="NoList"/>
    <w:uiPriority w:val="99"/>
    <w:semiHidden/>
    <w:unhideWhenUsed/>
    <w:rsid w:val="007E45B1"/>
  </w:style>
  <w:style w:type="paragraph" w:customStyle="1" w:styleId="msonormal0">
    <w:name w:val="msonormal"/>
    <w:basedOn w:val="Normal"/>
    <w:rsid w:val="007E45B1"/>
    <w:pPr>
      <w:widowControl/>
      <w:autoSpaceDE/>
      <w:autoSpaceDN/>
      <w:adjustRightInd/>
      <w:spacing w:before="100" w:beforeAutospacing="1" w:after="100" w:afterAutospacing="1"/>
    </w:pPr>
    <w:rPr>
      <w:sz w:val="24"/>
      <w:szCs w:val="24"/>
      <w:lang w:val="en-GB" w:eastAsia="ja-JP"/>
    </w:rPr>
  </w:style>
  <w:style w:type="character" w:customStyle="1" w:styleId="Heading1Char">
    <w:name w:val="Heading 1 Char"/>
    <w:basedOn w:val="DefaultParagraphFont"/>
    <w:link w:val="Heading1"/>
    <w:uiPriority w:val="99"/>
    <w:rsid w:val="007E45B1"/>
    <w:rPr>
      <w:rFonts w:ascii="Cambria" w:eastAsia="SimSun" w:hAnsi="Cambria" w:cs="Times New Roman"/>
      <w:b/>
      <w:bCs/>
      <w:color w:val="365F91"/>
      <w:sz w:val="28"/>
      <w:szCs w:val="28"/>
    </w:rPr>
  </w:style>
  <w:style w:type="character" w:customStyle="1" w:styleId="Heading1Char1">
    <w:name w:val="Heading 1 Char1"/>
    <w:basedOn w:val="DefaultParagraphFont"/>
    <w:uiPriority w:val="9"/>
    <w:rsid w:val="007E45B1"/>
    <w:rPr>
      <w:rFonts w:asciiTheme="majorHAnsi" w:eastAsiaTheme="majorEastAsia" w:hAnsiTheme="majorHAnsi" w:cstheme="majorBidi"/>
      <w:b/>
      <w:bCs/>
      <w:color w:val="365F91" w:themeColor="accent1" w:themeShade="BF"/>
      <w:sz w:val="28"/>
      <w:szCs w:val="28"/>
      <w:lang w:bidi="he-IL"/>
    </w:rPr>
  </w:style>
  <w:style w:type="character" w:customStyle="1" w:styleId="Heading2Char">
    <w:name w:val="Heading 2 Char"/>
    <w:basedOn w:val="DefaultParagraphFont"/>
    <w:link w:val="Heading2"/>
    <w:uiPriority w:val="99"/>
    <w:rsid w:val="00B7692E"/>
    <w:rPr>
      <w:rFonts w:ascii="Times New Roman" w:eastAsia="MS Mincho" w:hAnsi="Times New Roman" w:cs="Times New Roman"/>
      <w:b/>
      <w:bCs/>
      <w:sz w:val="26"/>
      <w:szCs w:val="26"/>
      <w:lang w:bidi="he-IL"/>
    </w:rPr>
  </w:style>
  <w:style w:type="character" w:customStyle="1" w:styleId="Heading3Char">
    <w:name w:val="Heading 3 Char"/>
    <w:basedOn w:val="DefaultParagraphFont"/>
    <w:link w:val="Heading3"/>
    <w:uiPriority w:val="99"/>
    <w:rsid w:val="00B7692E"/>
    <w:rPr>
      <w:rFonts w:ascii="Times New Roman" w:eastAsia="MS Mincho" w:hAnsi="Times New Roman" w:cs="Times New Roman"/>
      <w:b/>
      <w:bCs/>
      <w:lang w:bidi="he-IL"/>
    </w:rPr>
  </w:style>
  <w:style w:type="character" w:customStyle="1" w:styleId="Heading4Char">
    <w:name w:val="Heading 4 Char"/>
    <w:basedOn w:val="DefaultParagraphFont"/>
    <w:link w:val="Heading4"/>
    <w:uiPriority w:val="99"/>
    <w:rsid w:val="00B7692E"/>
    <w:rPr>
      <w:rFonts w:ascii="Times New Roman" w:eastAsia="MS Mincho" w:hAnsi="Times New Roman" w:cs="Times New Roman"/>
      <w:b/>
      <w:bCs/>
      <w:lang w:bidi="he-IL"/>
    </w:rPr>
  </w:style>
  <w:style w:type="character" w:customStyle="1" w:styleId="Heading5Char">
    <w:name w:val="Heading 5 Char"/>
    <w:basedOn w:val="DefaultParagraphFont"/>
    <w:link w:val="Heading5"/>
    <w:uiPriority w:val="99"/>
    <w:rsid w:val="00B7692E"/>
    <w:rPr>
      <w:rFonts w:ascii="Times New Roman" w:eastAsia="MS Mincho" w:hAnsi="Times New Roman" w:cs="Times New Roman"/>
      <w:b/>
      <w:bCs/>
      <w:sz w:val="20"/>
      <w:szCs w:val="20"/>
      <w:lang w:bidi="he-IL"/>
    </w:rPr>
  </w:style>
  <w:style w:type="numbering" w:customStyle="1" w:styleId="NoList2">
    <w:name w:val="No List2"/>
    <w:next w:val="NoList"/>
    <w:uiPriority w:val="99"/>
    <w:semiHidden/>
    <w:unhideWhenUsed/>
    <w:rsid w:val="00B7692E"/>
  </w:style>
  <w:style w:type="paragraph" w:customStyle="1" w:styleId="Revision1">
    <w:name w:val="Revision1"/>
    <w:next w:val="Revision"/>
    <w:hidden/>
    <w:uiPriority w:val="99"/>
    <w:semiHidden/>
    <w:rsid w:val="00B7692E"/>
    <w:pPr>
      <w:spacing w:after="0" w:line="240" w:lineRule="auto"/>
    </w:pPr>
  </w:style>
  <w:style w:type="character" w:styleId="FootnoteReference">
    <w:name w:val="footnote reference"/>
    <w:basedOn w:val="DefaultParagraphFont"/>
    <w:rsid w:val="00B7692E"/>
    <w:rPr>
      <w:rFonts w:cs="Times New Roman"/>
      <w:vertAlign w:val="superscript"/>
    </w:rPr>
  </w:style>
  <w:style w:type="character" w:styleId="PageNumber">
    <w:name w:val="page number"/>
    <w:basedOn w:val="DefaultParagraphFont"/>
    <w:uiPriority w:val="99"/>
    <w:rsid w:val="00B7692E"/>
    <w:rPr>
      <w:rFonts w:cs="Times New Roman"/>
    </w:rPr>
  </w:style>
  <w:style w:type="paragraph" w:styleId="Revision">
    <w:name w:val="Revision"/>
    <w:hidden/>
    <w:uiPriority w:val="99"/>
    <w:semiHidden/>
    <w:rsid w:val="00B7692E"/>
    <w:pPr>
      <w:spacing w:after="0" w:line="240" w:lineRule="auto"/>
    </w:pPr>
    <w:rPr>
      <w:rFonts w:ascii="Times New Roman" w:eastAsia="Times New Roman" w:hAnsi="Times New Roman" w:cs="Times New Roman"/>
      <w:sz w:val="20"/>
      <w:szCs w:val="20"/>
      <w:lang w:bidi="he-IL"/>
    </w:rPr>
  </w:style>
  <w:style w:type="numbering" w:customStyle="1" w:styleId="NoList3">
    <w:name w:val="No List3"/>
    <w:next w:val="NoList"/>
    <w:uiPriority w:val="99"/>
    <w:semiHidden/>
    <w:unhideWhenUsed/>
    <w:rsid w:val="00F25628"/>
  </w:style>
  <w:style w:type="character" w:customStyle="1" w:styleId="UnresolvedMention1">
    <w:name w:val="Unresolved Mention1"/>
    <w:basedOn w:val="DefaultParagraphFont"/>
    <w:uiPriority w:val="99"/>
    <w:semiHidden/>
    <w:unhideWhenUsed/>
    <w:rsid w:val="00F25628"/>
    <w:rPr>
      <w:color w:val="605E5C"/>
      <w:shd w:val="clear" w:color="auto" w:fill="E1DFDD"/>
    </w:rPr>
  </w:style>
  <w:style w:type="paragraph" w:styleId="EndnoteText">
    <w:name w:val="endnote text"/>
    <w:basedOn w:val="Normal"/>
    <w:link w:val="EndnoteTextChar"/>
    <w:uiPriority w:val="99"/>
    <w:semiHidden/>
    <w:unhideWhenUsed/>
    <w:rsid w:val="00F25628"/>
    <w:pPr>
      <w:widowControl/>
      <w:autoSpaceDE/>
      <w:autoSpaceDN/>
      <w:adjustRightInd/>
    </w:pPr>
    <w:rPr>
      <w:rFonts w:ascii="Calibri" w:eastAsia="Calibri" w:hAnsi="Calibri" w:cs="Arial"/>
      <w:lang w:bidi="ar-SA"/>
    </w:rPr>
  </w:style>
  <w:style w:type="character" w:customStyle="1" w:styleId="EndnoteTextChar">
    <w:name w:val="Endnote Text Char"/>
    <w:basedOn w:val="DefaultParagraphFont"/>
    <w:link w:val="EndnoteText"/>
    <w:uiPriority w:val="99"/>
    <w:semiHidden/>
    <w:rsid w:val="00F25628"/>
    <w:rPr>
      <w:rFonts w:ascii="Calibri" w:eastAsia="Calibri" w:hAnsi="Calibri" w:cs="Arial"/>
      <w:sz w:val="20"/>
      <w:szCs w:val="20"/>
    </w:rPr>
  </w:style>
  <w:style w:type="character" w:styleId="EndnoteReference">
    <w:name w:val="endnote reference"/>
    <w:basedOn w:val="DefaultParagraphFont"/>
    <w:uiPriority w:val="99"/>
    <w:semiHidden/>
    <w:unhideWhenUsed/>
    <w:rsid w:val="00F25628"/>
    <w:rPr>
      <w:vertAlign w:val="superscript"/>
    </w:rPr>
  </w:style>
  <w:style w:type="paragraph" w:customStyle="1" w:styleId="1">
    <w:name w:val="היסט1"/>
    <w:basedOn w:val="Normal"/>
    <w:rsid w:val="006A7198"/>
    <w:pPr>
      <w:widowControl/>
      <w:numPr>
        <w:numId w:val="8"/>
      </w:numPr>
      <w:autoSpaceDE/>
      <w:autoSpaceDN/>
      <w:bidi/>
      <w:adjustRightInd/>
      <w:spacing w:before="120" w:line="360" w:lineRule="auto"/>
      <w:jc w:val="both"/>
    </w:pPr>
    <w:rPr>
      <w:rFonts w:ascii="Arial" w:hAnsi="Arial" w:cs="David"/>
      <w:sz w:val="24"/>
      <w:szCs w:val="24"/>
      <w:lang w:eastAsia="zh-CN"/>
    </w:rPr>
  </w:style>
  <w:style w:type="paragraph" w:customStyle="1" w:styleId="2">
    <w:name w:val="היסט2"/>
    <w:basedOn w:val="Normal"/>
    <w:rsid w:val="006A7198"/>
    <w:pPr>
      <w:widowControl/>
      <w:numPr>
        <w:ilvl w:val="1"/>
        <w:numId w:val="8"/>
      </w:numPr>
      <w:autoSpaceDE/>
      <w:autoSpaceDN/>
      <w:bidi/>
      <w:adjustRightInd/>
      <w:spacing w:before="120" w:line="360" w:lineRule="auto"/>
      <w:jc w:val="both"/>
    </w:pPr>
    <w:rPr>
      <w:rFonts w:ascii="Arial" w:hAnsi="Arial" w:cs="David"/>
      <w:sz w:val="24"/>
      <w:szCs w:val="24"/>
      <w:lang w:eastAsia="zh-CN"/>
    </w:rPr>
  </w:style>
  <w:style w:type="paragraph" w:customStyle="1" w:styleId="3">
    <w:name w:val="היסט3"/>
    <w:basedOn w:val="Normal"/>
    <w:rsid w:val="006A7198"/>
    <w:pPr>
      <w:widowControl/>
      <w:numPr>
        <w:ilvl w:val="2"/>
        <w:numId w:val="8"/>
      </w:numPr>
      <w:autoSpaceDE/>
      <w:autoSpaceDN/>
      <w:bidi/>
      <w:adjustRightInd/>
      <w:spacing w:before="120" w:line="360" w:lineRule="auto"/>
      <w:jc w:val="both"/>
    </w:pPr>
    <w:rPr>
      <w:rFonts w:ascii="Arial" w:hAnsi="Arial" w:cs="David"/>
      <w:sz w:val="24"/>
      <w:szCs w:val="24"/>
      <w:lang w:eastAsia="zh-CN"/>
    </w:rPr>
  </w:style>
  <w:style w:type="paragraph" w:customStyle="1" w:styleId="4">
    <w:name w:val="היסט4"/>
    <w:basedOn w:val="Normal"/>
    <w:rsid w:val="006A7198"/>
    <w:pPr>
      <w:widowControl/>
      <w:numPr>
        <w:ilvl w:val="3"/>
        <w:numId w:val="8"/>
      </w:numPr>
      <w:autoSpaceDE/>
      <w:autoSpaceDN/>
      <w:bidi/>
      <w:adjustRightInd/>
      <w:spacing w:before="120" w:line="360" w:lineRule="auto"/>
      <w:jc w:val="both"/>
    </w:pPr>
    <w:rPr>
      <w:rFonts w:ascii="Arial" w:hAnsi="Arial" w:cs="David"/>
      <w:sz w:val="24"/>
      <w:szCs w:val="24"/>
      <w:lang w:eastAsia="zh-CN"/>
    </w:rPr>
  </w:style>
  <w:style w:type="character" w:customStyle="1" w:styleId="xlt-line-clampline">
    <w:name w:val="x_lt-line-clamp__line"/>
    <w:basedOn w:val="DefaultParagraphFont"/>
    <w:rsid w:val="002B3B2C"/>
  </w:style>
  <w:style w:type="character" w:customStyle="1" w:styleId="UnresolvedMention2">
    <w:name w:val="Unresolved Mention2"/>
    <w:basedOn w:val="DefaultParagraphFont"/>
    <w:uiPriority w:val="99"/>
    <w:semiHidden/>
    <w:unhideWhenUsed/>
    <w:rsid w:val="00427930"/>
    <w:rPr>
      <w:color w:val="605E5C"/>
      <w:shd w:val="clear" w:color="auto" w:fill="E1DFDD"/>
    </w:rPr>
  </w:style>
  <w:style w:type="paragraph" w:styleId="FootnoteText">
    <w:name w:val="footnote text"/>
    <w:aliases w:val="טקסט הערות שוליים111,טקסט הערות שוליים11111,תו תו2111,טקסט הערות שוליים21111,טקסט הערות שוליים1,טקסט הערות שוליים2 תו,טקסט הערות שוליים2 תו תו,טקסט הערות שוליים2,תו תו,תו תו1,תו תו11,תו2,תו תו111,Heading 2 Char2,s Char2,תו Char,Char,תו"/>
    <w:basedOn w:val="Normal"/>
    <w:link w:val="FootnoteTextChar"/>
    <w:unhideWhenUsed/>
    <w:rsid w:val="00A65CB2"/>
    <w:pPr>
      <w:widowControl/>
      <w:autoSpaceDE/>
      <w:autoSpaceDN/>
      <w:adjustRightInd/>
    </w:pPr>
  </w:style>
  <w:style w:type="character" w:customStyle="1" w:styleId="FootnoteTextChar">
    <w:name w:val="Footnote Text Char"/>
    <w:aliases w:val="טקסט הערות שוליים111 Char,טקסט הערות שוליים11111 Char,תו תו2111 Char,טקסט הערות שוליים21111 Char,טקסט הערות שוליים1 Char,טקסט הערות שוליים2 תו Char,טקסט הערות שוליים2 תו תו Char,טקסט הערות שוליים2 Char,תו תו Char,תו תו1 Char,תו2 Char"/>
    <w:basedOn w:val="DefaultParagraphFont"/>
    <w:link w:val="FootnoteText"/>
    <w:rsid w:val="00A65CB2"/>
    <w:rPr>
      <w:rFonts w:ascii="Times New Roman" w:eastAsia="Times New Roman" w:hAnsi="Times New Roman" w:cs="Times New Roman"/>
      <w:sz w:val="20"/>
      <w:szCs w:val="20"/>
      <w:lang w:bidi="he-IL"/>
    </w:rPr>
  </w:style>
  <w:style w:type="character" w:customStyle="1" w:styleId="f">
    <w:name w:val="f"/>
    <w:basedOn w:val="DefaultParagraphFont"/>
    <w:rsid w:val="00234F44"/>
  </w:style>
  <w:style w:type="character" w:styleId="Emphasis">
    <w:name w:val="Emphasis"/>
    <w:basedOn w:val="DefaultParagraphFont"/>
    <w:uiPriority w:val="20"/>
    <w:qFormat/>
    <w:rsid w:val="00234F44"/>
    <w:rPr>
      <w:i/>
      <w:iCs/>
    </w:rPr>
  </w:style>
  <w:style w:type="character" w:customStyle="1" w:styleId="apple-converted-space">
    <w:name w:val="apple-converted-space"/>
    <w:basedOn w:val="DefaultParagraphFont"/>
    <w:rsid w:val="00256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059719">
      <w:bodyDiv w:val="1"/>
      <w:marLeft w:val="0"/>
      <w:marRight w:val="0"/>
      <w:marTop w:val="0"/>
      <w:marBottom w:val="0"/>
      <w:divBdr>
        <w:top w:val="none" w:sz="0" w:space="0" w:color="auto"/>
        <w:left w:val="none" w:sz="0" w:space="0" w:color="auto"/>
        <w:bottom w:val="none" w:sz="0" w:space="0" w:color="auto"/>
        <w:right w:val="none" w:sz="0" w:space="0" w:color="auto"/>
      </w:divBdr>
    </w:div>
    <w:div w:id="974482077">
      <w:bodyDiv w:val="1"/>
      <w:marLeft w:val="0"/>
      <w:marRight w:val="0"/>
      <w:marTop w:val="0"/>
      <w:marBottom w:val="0"/>
      <w:divBdr>
        <w:top w:val="none" w:sz="0" w:space="0" w:color="auto"/>
        <w:left w:val="none" w:sz="0" w:space="0" w:color="auto"/>
        <w:bottom w:val="none" w:sz="0" w:space="0" w:color="auto"/>
        <w:right w:val="none" w:sz="0" w:space="0" w:color="auto"/>
      </w:divBdr>
      <w:divsChild>
        <w:div w:id="1953516102">
          <w:marLeft w:val="0"/>
          <w:marRight w:val="0"/>
          <w:marTop w:val="105"/>
          <w:marBottom w:val="30"/>
          <w:divBdr>
            <w:top w:val="none" w:sz="0" w:space="0" w:color="auto"/>
            <w:left w:val="none" w:sz="0" w:space="0" w:color="auto"/>
            <w:bottom w:val="none" w:sz="0" w:space="0" w:color="auto"/>
            <w:right w:val="none" w:sz="0" w:space="0" w:color="auto"/>
          </w:divBdr>
          <w:divsChild>
            <w:div w:id="1876893451">
              <w:marLeft w:val="0"/>
              <w:marRight w:val="0"/>
              <w:marTop w:val="0"/>
              <w:marBottom w:val="0"/>
              <w:divBdr>
                <w:top w:val="none" w:sz="0" w:space="0" w:color="auto"/>
                <w:left w:val="none" w:sz="0" w:space="0" w:color="auto"/>
                <w:bottom w:val="none" w:sz="0" w:space="0" w:color="auto"/>
                <w:right w:val="none" w:sz="0" w:space="0" w:color="auto"/>
              </w:divBdr>
              <w:divsChild>
                <w:div w:id="18223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1256">
          <w:marLeft w:val="0"/>
          <w:marRight w:val="0"/>
          <w:marTop w:val="0"/>
          <w:marBottom w:val="0"/>
          <w:divBdr>
            <w:top w:val="none" w:sz="0" w:space="0" w:color="auto"/>
            <w:left w:val="none" w:sz="0" w:space="0" w:color="auto"/>
            <w:bottom w:val="none" w:sz="0" w:space="0" w:color="auto"/>
            <w:right w:val="none" w:sz="0" w:space="0" w:color="auto"/>
          </w:divBdr>
          <w:divsChild>
            <w:div w:id="1628506504">
              <w:marLeft w:val="0"/>
              <w:marRight w:val="0"/>
              <w:marTop w:val="0"/>
              <w:marBottom w:val="0"/>
              <w:divBdr>
                <w:top w:val="none" w:sz="0" w:space="0" w:color="auto"/>
                <w:left w:val="none" w:sz="0" w:space="0" w:color="auto"/>
                <w:bottom w:val="none" w:sz="0" w:space="0" w:color="auto"/>
                <w:right w:val="none" w:sz="0" w:space="0" w:color="auto"/>
              </w:divBdr>
              <w:divsChild>
                <w:div w:id="1405448816">
                  <w:marLeft w:val="0"/>
                  <w:marRight w:val="60"/>
                  <w:marTop w:val="0"/>
                  <w:marBottom w:val="0"/>
                  <w:divBdr>
                    <w:top w:val="none" w:sz="0" w:space="0" w:color="auto"/>
                    <w:left w:val="none" w:sz="0" w:space="0" w:color="auto"/>
                    <w:bottom w:val="none" w:sz="0" w:space="0" w:color="auto"/>
                    <w:right w:val="none" w:sz="0" w:space="0" w:color="auto"/>
                  </w:divBdr>
                  <w:divsChild>
                    <w:div w:id="1050804710">
                      <w:marLeft w:val="0"/>
                      <w:marRight w:val="0"/>
                      <w:marTop w:val="0"/>
                      <w:marBottom w:val="120"/>
                      <w:divBdr>
                        <w:top w:val="single" w:sz="6" w:space="0" w:color="C0C0C0"/>
                        <w:left w:val="single" w:sz="6" w:space="0" w:color="D9D9D9"/>
                        <w:bottom w:val="single" w:sz="6" w:space="0" w:color="D9D9D9"/>
                        <w:right w:val="single" w:sz="6" w:space="0" w:color="D9D9D9"/>
                      </w:divBdr>
                      <w:divsChild>
                        <w:div w:id="33967926">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000187">
              <w:marLeft w:val="0"/>
              <w:marRight w:val="0"/>
              <w:marTop w:val="0"/>
              <w:marBottom w:val="0"/>
              <w:divBdr>
                <w:top w:val="none" w:sz="0" w:space="0" w:color="auto"/>
                <w:left w:val="none" w:sz="0" w:space="0" w:color="auto"/>
                <w:bottom w:val="none" w:sz="0" w:space="0" w:color="auto"/>
                <w:right w:val="none" w:sz="0" w:space="0" w:color="auto"/>
              </w:divBdr>
              <w:divsChild>
                <w:div w:id="1893737023">
                  <w:marLeft w:val="60"/>
                  <w:marRight w:val="0"/>
                  <w:marTop w:val="0"/>
                  <w:marBottom w:val="0"/>
                  <w:divBdr>
                    <w:top w:val="none" w:sz="0" w:space="0" w:color="auto"/>
                    <w:left w:val="none" w:sz="0" w:space="0" w:color="auto"/>
                    <w:bottom w:val="none" w:sz="0" w:space="0" w:color="auto"/>
                    <w:right w:val="none" w:sz="0" w:space="0" w:color="auto"/>
                  </w:divBdr>
                  <w:divsChild>
                    <w:div w:id="1095898997">
                      <w:marLeft w:val="0"/>
                      <w:marRight w:val="0"/>
                      <w:marTop w:val="0"/>
                      <w:marBottom w:val="0"/>
                      <w:divBdr>
                        <w:top w:val="none" w:sz="0" w:space="0" w:color="auto"/>
                        <w:left w:val="none" w:sz="0" w:space="0" w:color="auto"/>
                        <w:bottom w:val="none" w:sz="0" w:space="0" w:color="auto"/>
                        <w:right w:val="none" w:sz="0" w:space="0" w:color="auto"/>
                      </w:divBdr>
                      <w:divsChild>
                        <w:div w:id="850606439">
                          <w:marLeft w:val="0"/>
                          <w:marRight w:val="0"/>
                          <w:marTop w:val="0"/>
                          <w:marBottom w:val="120"/>
                          <w:divBdr>
                            <w:top w:val="single" w:sz="6" w:space="0" w:color="F5F5F5"/>
                            <w:left w:val="single" w:sz="6" w:space="0" w:color="F5F5F5"/>
                            <w:bottom w:val="single" w:sz="6" w:space="0" w:color="F5F5F5"/>
                            <w:right w:val="single" w:sz="6" w:space="0" w:color="F5F5F5"/>
                          </w:divBdr>
                          <w:divsChild>
                            <w:div w:id="1210847518">
                              <w:marLeft w:val="0"/>
                              <w:marRight w:val="0"/>
                              <w:marTop w:val="0"/>
                              <w:marBottom w:val="0"/>
                              <w:divBdr>
                                <w:top w:val="none" w:sz="0" w:space="0" w:color="auto"/>
                                <w:left w:val="none" w:sz="0" w:space="0" w:color="auto"/>
                                <w:bottom w:val="none" w:sz="0" w:space="0" w:color="auto"/>
                                <w:right w:val="none" w:sz="0" w:space="0" w:color="auto"/>
                              </w:divBdr>
                              <w:divsChild>
                                <w:div w:id="7506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004503">
      <w:bodyDiv w:val="1"/>
      <w:marLeft w:val="0"/>
      <w:marRight w:val="0"/>
      <w:marTop w:val="0"/>
      <w:marBottom w:val="0"/>
      <w:divBdr>
        <w:top w:val="none" w:sz="0" w:space="0" w:color="auto"/>
        <w:left w:val="none" w:sz="0" w:space="0" w:color="auto"/>
        <w:bottom w:val="none" w:sz="0" w:space="0" w:color="auto"/>
        <w:right w:val="none" w:sz="0" w:space="0" w:color="auto"/>
      </w:divBdr>
    </w:div>
    <w:div w:id="1397390153">
      <w:bodyDiv w:val="1"/>
      <w:marLeft w:val="0"/>
      <w:marRight w:val="0"/>
      <w:marTop w:val="0"/>
      <w:marBottom w:val="0"/>
      <w:divBdr>
        <w:top w:val="none" w:sz="0" w:space="0" w:color="auto"/>
        <w:left w:val="none" w:sz="0" w:space="0" w:color="auto"/>
        <w:bottom w:val="none" w:sz="0" w:space="0" w:color="auto"/>
        <w:right w:val="none" w:sz="0" w:space="0" w:color="auto"/>
      </w:divBdr>
    </w:div>
    <w:div w:id="1421294801">
      <w:bodyDiv w:val="1"/>
      <w:marLeft w:val="0"/>
      <w:marRight w:val="0"/>
      <w:marTop w:val="0"/>
      <w:marBottom w:val="0"/>
      <w:divBdr>
        <w:top w:val="none" w:sz="0" w:space="0" w:color="auto"/>
        <w:left w:val="none" w:sz="0" w:space="0" w:color="auto"/>
        <w:bottom w:val="none" w:sz="0" w:space="0" w:color="auto"/>
        <w:right w:val="none" w:sz="0" w:space="0" w:color="auto"/>
      </w:divBdr>
    </w:div>
    <w:div w:id="1447966374">
      <w:bodyDiv w:val="1"/>
      <w:marLeft w:val="0"/>
      <w:marRight w:val="0"/>
      <w:marTop w:val="0"/>
      <w:marBottom w:val="0"/>
      <w:divBdr>
        <w:top w:val="none" w:sz="0" w:space="0" w:color="auto"/>
        <w:left w:val="none" w:sz="0" w:space="0" w:color="auto"/>
        <w:bottom w:val="none" w:sz="0" w:space="0" w:color="auto"/>
        <w:right w:val="none" w:sz="0" w:space="0" w:color="auto"/>
      </w:divBdr>
    </w:div>
    <w:div w:id="1536308940">
      <w:bodyDiv w:val="1"/>
      <w:marLeft w:val="0"/>
      <w:marRight w:val="0"/>
      <w:marTop w:val="0"/>
      <w:marBottom w:val="0"/>
      <w:divBdr>
        <w:top w:val="none" w:sz="0" w:space="0" w:color="auto"/>
        <w:left w:val="none" w:sz="0" w:space="0" w:color="auto"/>
        <w:bottom w:val="none" w:sz="0" w:space="0" w:color="auto"/>
        <w:right w:val="none" w:sz="0" w:space="0" w:color="auto"/>
      </w:divBdr>
    </w:div>
    <w:div w:id="2060741172">
      <w:bodyDiv w:val="1"/>
      <w:marLeft w:val="0"/>
      <w:marRight w:val="0"/>
      <w:marTop w:val="0"/>
      <w:marBottom w:val="0"/>
      <w:divBdr>
        <w:top w:val="none" w:sz="0" w:space="0" w:color="auto"/>
        <w:left w:val="none" w:sz="0" w:space="0" w:color="auto"/>
        <w:bottom w:val="none" w:sz="0" w:space="0" w:color="auto"/>
        <w:right w:val="none" w:sz="0" w:space="0" w:color="auto"/>
      </w:divBdr>
    </w:div>
    <w:div w:id="211651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axia.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59D32.6A9569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DE5F7-7494-4D6D-BF8C-F6CCAB82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Meirav Gomeh Bauer</dc:creator>
  <cp:lastModifiedBy>Yelena Paris Abutbul</cp:lastModifiedBy>
  <cp:revision>2</cp:revision>
  <cp:lastPrinted>2019-12-08T07:17:00Z</cp:lastPrinted>
  <dcterms:created xsi:type="dcterms:W3CDTF">2020-06-11T09:36:00Z</dcterms:created>
  <dcterms:modified xsi:type="dcterms:W3CDTF">2020-06-11T09:36:00Z</dcterms:modified>
</cp:coreProperties>
</file>